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D4D" w:rsidRPr="00622D14" w:rsidRDefault="00146D4D" w:rsidP="00146D4D">
      <w:pPr>
        <w:tabs>
          <w:tab w:val="left" w:pos="8580"/>
          <w:tab w:val="right" w:pos="9525"/>
        </w:tabs>
        <w:spacing w:before="120" w:after="0" w:line="240" w:lineRule="auto"/>
        <w:jc w:val="center"/>
        <w:rPr>
          <w:rFonts w:ascii="Times New Roman" w:hAnsi="Times New Roman"/>
          <w:b/>
          <w:bCs/>
          <w:sz w:val="28"/>
          <w:szCs w:val="28"/>
        </w:rPr>
      </w:pPr>
      <w:r w:rsidRPr="00622D14">
        <w:rPr>
          <w:rFonts w:ascii="Times New Roman" w:hAnsi="Times New Roman"/>
          <w:b/>
          <w:noProof/>
          <w:sz w:val="28"/>
          <w:szCs w:val="28"/>
        </w:rPr>
        <w:drawing>
          <wp:inline distT="0" distB="0" distL="0" distR="0">
            <wp:extent cx="492125" cy="68580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92125" cy="685800"/>
                    </a:xfrm>
                    <a:prstGeom prst="rect">
                      <a:avLst/>
                    </a:prstGeom>
                    <a:solidFill>
                      <a:srgbClr val="FFFFFF"/>
                    </a:solidFill>
                    <a:ln>
                      <a:noFill/>
                    </a:ln>
                  </pic:spPr>
                </pic:pic>
              </a:graphicData>
            </a:graphic>
          </wp:inline>
        </w:drawing>
      </w:r>
    </w:p>
    <w:p w:rsidR="00146D4D" w:rsidRPr="00622D14" w:rsidRDefault="00146D4D" w:rsidP="00146D4D">
      <w:pPr>
        <w:keepNext/>
        <w:tabs>
          <w:tab w:val="right" w:pos="9525"/>
        </w:tabs>
        <w:spacing w:before="240" w:after="60" w:line="240" w:lineRule="auto"/>
        <w:jc w:val="center"/>
        <w:outlineLvl w:val="3"/>
        <w:rPr>
          <w:rFonts w:ascii="Times New Roman" w:hAnsi="Times New Roman"/>
          <w:b/>
          <w:w w:val="120"/>
          <w:sz w:val="28"/>
          <w:szCs w:val="28"/>
        </w:rPr>
      </w:pPr>
      <w:r w:rsidRPr="00622D14">
        <w:rPr>
          <w:rFonts w:ascii="Times New Roman" w:hAnsi="Times New Roman"/>
          <w:b/>
          <w:bCs/>
          <w:w w:val="120"/>
          <w:sz w:val="28"/>
          <w:szCs w:val="28"/>
        </w:rPr>
        <w:t>УКРАЇНА</w:t>
      </w:r>
    </w:p>
    <w:p w:rsidR="00146D4D" w:rsidRPr="00622D14" w:rsidRDefault="00146D4D" w:rsidP="00146D4D">
      <w:pPr>
        <w:spacing w:after="0" w:line="240" w:lineRule="auto"/>
        <w:jc w:val="center"/>
        <w:outlineLvl w:val="4"/>
        <w:rPr>
          <w:rFonts w:ascii="Times New Roman" w:hAnsi="Times New Roman"/>
          <w:b/>
          <w:iCs/>
          <w:w w:val="120"/>
          <w:sz w:val="28"/>
          <w:szCs w:val="28"/>
        </w:rPr>
      </w:pPr>
      <w:r w:rsidRPr="00622D14">
        <w:rPr>
          <w:rFonts w:ascii="Times New Roman" w:hAnsi="Times New Roman"/>
          <w:b/>
          <w:iCs/>
          <w:w w:val="120"/>
          <w:sz w:val="28"/>
          <w:szCs w:val="28"/>
        </w:rPr>
        <w:t>РОГАТИНСЬКА МІСЬКА РАДА</w:t>
      </w:r>
    </w:p>
    <w:p w:rsidR="00146D4D" w:rsidRPr="00622D14" w:rsidRDefault="00146D4D" w:rsidP="00146D4D">
      <w:pPr>
        <w:spacing w:after="0" w:line="240" w:lineRule="auto"/>
        <w:jc w:val="center"/>
        <w:outlineLvl w:val="5"/>
        <w:rPr>
          <w:rFonts w:ascii="Times New Roman" w:hAnsi="Times New Roman"/>
          <w:b/>
          <w:w w:val="120"/>
          <w:sz w:val="28"/>
          <w:szCs w:val="28"/>
        </w:rPr>
      </w:pPr>
      <w:r w:rsidRPr="00622D14">
        <w:rPr>
          <w:rFonts w:ascii="Times New Roman" w:hAnsi="Times New Roman"/>
          <w:b/>
          <w:w w:val="120"/>
          <w:sz w:val="28"/>
          <w:szCs w:val="28"/>
        </w:rPr>
        <w:t>ІВАНО-ФРАНКІВСЬКОЇ ОБЛАСТІ</w:t>
      </w:r>
    </w:p>
    <w:p w:rsidR="00146D4D" w:rsidRPr="00622D14" w:rsidRDefault="0076601C" w:rsidP="00146D4D">
      <w:pPr>
        <w:spacing w:after="0" w:line="240" w:lineRule="auto"/>
        <w:jc w:val="center"/>
        <w:rPr>
          <w:rFonts w:ascii="Times New Roman" w:hAnsi="Times New Roman"/>
          <w:b/>
          <w:bCs/>
          <w:w w:val="120"/>
          <w:sz w:val="28"/>
          <w:szCs w:val="28"/>
        </w:rPr>
      </w:pPr>
      <w:r w:rsidRPr="0076601C">
        <w:rPr>
          <w:noProof/>
        </w:rPr>
        <w:pict>
          <v:line id="Прямая соединительная линия 3" o:spid="_x0000_s1026" style="position:absolute;left:0;text-align:left;flip:y;z-index:251659264;visibility:visible;mso-wrap-distance-top:-1e-4mm;mso-wrap-distance-bottom:-1e-4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" strokeweight="4.5pt">
            <v:stroke linestyle="thickThin"/>
          </v:line>
        </w:pict>
      </w:r>
    </w:p>
    <w:p w:rsidR="00146D4D" w:rsidRPr="00622D14" w:rsidRDefault="00146D4D" w:rsidP="00146D4D">
      <w:pPr>
        <w:spacing w:before="240" w:after="60" w:line="240" w:lineRule="auto"/>
        <w:jc w:val="center"/>
        <w:outlineLvl w:val="6"/>
        <w:rPr>
          <w:rFonts w:ascii="Times New Roman" w:hAnsi="Times New Roman"/>
          <w:b/>
          <w:bCs/>
          <w:sz w:val="28"/>
          <w:szCs w:val="28"/>
        </w:rPr>
      </w:pPr>
      <w:r w:rsidRPr="00622D14">
        <w:rPr>
          <w:rFonts w:ascii="Times New Roman" w:hAnsi="Times New Roman"/>
          <w:b/>
          <w:bCs/>
          <w:sz w:val="28"/>
          <w:szCs w:val="28"/>
        </w:rPr>
        <w:t>РІШЕННЯ</w:t>
      </w:r>
    </w:p>
    <w:p w:rsidR="00146D4D" w:rsidRPr="00622D14" w:rsidRDefault="00146D4D" w:rsidP="00146D4D">
      <w:pPr>
        <w:spacing w:after="0" w:line="240" w:lineRule="auto"/>
        <w:rPr>
          <w:rFonts w:ascii="Times New Roman" w:hAnsi="Times New Roman"/>
          <w:sz w:val="28"/>
          <w:szCs w:val="28"/>
        </w:rPr>
      </w:pPr>
    </w:p>
    <w:p w:rsidR="00146D4D" w:rsidRPr="00622D14" w:rsidRDefault="00146D4D" w:rsidP="00146D4D">
      <w:pPr>
        <w:spacing w:after="0" w:line="240" w:lineRule="auto"/>
        <w:ind w:left="180" w:right="-540"/>
        <w:rPr>
          <w:rFonts w:ascii="Times New Roman" w:hAnsi="Times New Roman"/>
          <w:sz w:val="28"/>
          <w:szCs w:val="28"/>
        </w:rPr>
      </w:pPr>
      <w:r w:rsidRPr="00622D14">
        <w:rPr>
          <w:rFonts w:ascii="Times New Roman" w:hAnsi="Times New Roman"/>
          <w:sz w:val="28"/>
          <w:szCs w:val="28"/>
        </w:rPr>
        <w:t xml:space="preserve">від 28 липня 2022 р. № </w:t>
      </w:r>
      <w:r w:rsidR="00FC5D0E">
        <w:rPr>
          <w:rFonts w:ascii="Times New Roman" w:hAnsi="Times New Roman"/>
          <w:sz w:val="28"/>
          <w:szCs w:val="28"/>
        </w:rPr>
        <w:t>5054</w:t>
      </w:r>
      <w:r w:rsidRPr="00622D14">
        <w:rPr>
          <w:rFonts w:ascii="Times New Roman" w:hAnsi="Times New Roman"/>
          <w:sz w:val="28"/>
          <w:szCs w:val="28"/>
        </w:rPr>
        <w:tab/>
      </w:r>
      <w:r w:rsidRPr="00622D14">
        <w:rPr>
          <w:rFonts w:ascii="Times New Roman" w:hAnsi="Times New Roman"/>
          <w:sz w:val="28"/>
          <w:szCs w:val="28"/>
        </w:rPr>
        <w:tab/>
      </w:r>
      <w:r w:rsidRPr="00622D14">
        <w:rPr>
          <w:rFonts w:ascii="Times New Roman" w:hAnsi="Times New Roman"/>
          <w:sz w:val="28"/>
          <w:szCs w:val="28"/>
        </w:rPr>
        <w:tab/>
      </w:r>
      <w:r w:rsidRPr="00622D14">
        <w:rPr>
          <w:rFonts w:ascii="Times New Roman" w:hAnsi="Times New Roman"/>
          <w:sz w:val="28"/>
          <w:szCs w:val="28"/>
        </w:rPr>
        <w:tab/>
      </w:r>
      <w:r w:rsidRPr="00622D14">
        <w:rPr>
          <w:rFonts w:ascii="Times New Roman" w:hAnsi="Times New Roman"/>
          <w:sz w:val="28"/>
          <w:szCs w:val="28"/>
        </w:rPr>
        <w:tab/>
        <w:t xml:space="preserve">27 сесія </w:t>
      </w:r>
      <w:r w:rsidRPr="00622D14">
        <w:rPr>
          <w:rFonts w:ascii="Times New Roman" w:hAnsi="Times New Roman"/>
          <w:sz w:val="28"/>
          <w:szCs w:val="28"/>
          <w:lang w:val="en-US"/>
        </w:rPr>
        <w:t>VIII</w:t>
      </w:r>
      <w:r w:rsidRPr="00622D14">
        <w:rPr>
          <w:rFonts w:ascii="Times New Roman" w:hAnsi="Times New Roman"/>
          <w:sz w:val="28"/>
          <w:szCs w:val="28"/>
        </w:rPr>
        <w:t xml:space="preserve"> скликання</w:t>
      </w:r>
    </w:p>
    <w:p w:rsidR="00C825AD" w:rsidRPr="00622D14" w:rsidRDefault="00146D4D" w:rsidP="00146D4D">
      <w:pPr>
        <w:spacing w:after="0" w:line="240" w:lineRule="auto"/>
        <w:ind w:left="180" w:right="-540"/>
        <w:rPr>
          <w:rFonts w:ascii="Times New Roman" w:hAnsi="Times New Roman"/>
          <w:sz w:val="28"/>
          <w:szCs w:val="28"/>
        </w:rPr>
      </w:pPr>
      <w:r w:rsidRPr="00622D14">
        <w:rPr>
          <w:rFonts w:ascii="Times New Roman" w:hAnsi="Times New Roman"/>
          <w:sz w:val="28"/>
          <w:szCs w:val="28"/>
        </w:rPr>
        <w:t>м. Рогатин</w:t>
      </w:r>
    </w:p>
    <w:p w:rsidR="00C825AD" w:rsidRPr="00622D14" w:rsidRDefault="00C825AD" w:rsidP="00146D4D">
      <w:pPr>
        <w:keepNext/>
        <w:tabs>
          <w:tab w:val="left" w:pos="709"/>
        </w:tabs>
        <w:spacing w:after="0" w:line="240" w:lineRule="auto"/>
        <w:ind w:right="-261"/>
        <w:jc w:val="both"/>
        <w:rPr>
          <w:rFonts w:ascii="Times New Roman" w:eastAsia="Times New Roman" w:hAnsi="Times New Roman" w:cs="Times New Roman"/>
          <w:b/>
          <w:sz w:val="28"/>
          <w:szCs w:val="28"/>
        </w:rPr>
      </w:pPr>
    </w:p>
    <w:p w:rsidR="000276B7" w:rsidRPr="00622D14" w:rsidRDefault="00A7257D" w:rsidP="00FC5D0E">
      <w:pPr>
        <w:keepNext/>
        <w:tabs>
          <w:tab w:val="left" w:pos="709"/>
        </w:tabs>
        <w:spacing w:after="0" w:line="240" w:lineRule="auto"/>
        <w:ind w:right="-261"/>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Про встановлення </w:t>
      </w:r>
      <w:r w:rsidR="003179B1" w:rsidRPr="00622D14">
        <w:rPr>
          <w:rFonts w:ascii="Times New Roman" w:eastAsia="Times New Roman" w:hAnsi="Times New Roman" w:cs="Times New Roman"/>
          <w:sz w:val="28"/>
          <w:szCs w:val="28"/>
        </w:rPr>
        <w:t>платних</w:t>
      </w:r>
    </w:p>
    <w:p w:rsidR="00C825AD" w:rsidRPr="00622D14" w:rsidRDefault="00146D4D" w:rsidP="00FC5D0E">
      <w:pPr>
        <w:keepNext/>
        <w:tabs>
          <w:tab w:val="left" w:pos="709"/>
        </w:tabs>
        <w:spacing w:after="0" w:line="240" w:lineRule="auto"/>
        <w:ind w:right="-261"/>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послуг</w:t>
      </w:r>
      <w:r w:rsidR="00A7257D" w:rsidRPr="00622D14">
        <w:rPr>
          <w:rFonts w:ascii="Times New Roman" w:eastAsia="Times New Roman" w:hAnsi="Times New Roman" w:cs="Times New Roman"/>
          <w:sz w:val="28"/>
          <w:szCs w:val="28"/>
        </w:rPr>
        <w:t xml:space="preserve"> </w:t>
      </w:r>
      <w:r w:rsidR="003179B1" w:rsidRPr="00622D14">
        <w:rPr>
          <w:rFonts w:ascii="Times New Roman" w:eastAsia="Times New Roman" w:hAnsi="Times New Roman" w:cs="Times New Roman"/>
          <w:sz w:val="28"/>
          <w:szCs w:val="28"/>
        </w:rPr>
        <w:t>комунальн</w:t>
      </w:r>
      <w:r w:rsidR="00CD46DC" w:rsidRPr="00622D14">
        <w:rPr>
          <w:rFonts w:ascii="Times New Roman" w:eastAsia="Times New Roman" w:hAnsi="Times New Roman" w:cs="Times New Roman"/>
          <w:sz w:val="28"/>
          <w:szCs w:val="28"/>
        </w:rPr>
        <w:t>ого</w:t>
      </w:r>
      <w:r w:rsidR="003179B1" w:rsidRPr="00622D14">
        <w:rPr>
          <w:rFonts w:ascii="Times New Roman" w:eastAsia="Times New Roman" w:hAnsi="Times New Roman" w:cs="Times New Roman"/>
          <w:sz w:val="28"/>
          <w:szCs w:val="28"/>
        </w:rPr>
        <w:t xml:space="preserve"> заклад</w:t>
      </w:r>
      <w:r w:rsidR="00CD46DC" w:rsidRPr="00622D14">
        <w:rPr>
          <w:rFonts w:ascii="Times New Roman" w:eastAsia="Times New Roman" w:hAnsi="Times New Roman" w:cs="Times New Roman"/>
          <w:sz w:val="28"/>
          <w:szCs w:val="28"/>
        </w:rPr>
        <w:t>у</w:t>
      </w:r>
      <w:r w:rsidR="00A7257D" w:rsidRPr="00622D14">
        <w:rPr>
          <w:rFonts w:ascii="Times New Roman" w:eastAsia="Times New Roman" w:hAnsi="Times New Roman" w:cs="Times New Roman"/>
          <w:sz w:val="28"/>
          <w:szCs w:val="28"/>
        </w:rPr>
        <w:t xml:space="preserve"> </w:t>
      </w:r>
    </w:p>
    <w:p w:rsidR="00FC5D0E" w:rsidRDefault="00A7257D" w:rsidP="00FC5D0E">
      <w:pPr>
        <w:keepNext/>
        <w:tabs>
          <w:tab w:val="left" w:pos="567"/>
        </w:tabs>
        <w:spacing w:after="0" w:line="240" w:lineRule="auto"/>
        <w:ind w:right="-261"/>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«Рогатинський </w:t>
      </w:r>
      <w:proofErr w:type="spellStart"/>
      <w:r w:rsidRPr="00622D14">
        <w:rPr>
          <w:rFonts w:ascii="Times New Roman" w:eastAsia="Times New Roman" w:hAnsi="Times New Roman" w:cs="Times New Roman"/>
          <w:sz w:val="28"/>
          <w:szCs w:val="28"/>
        </w:rPr>
        <w:t>історико-краєзнавчий</w:t>
      </w:r>
      <w:proofErr w:type="spellEnd"/>
    </w:p>
    <w:p w:rsidR="00C825AD" w:rsidRPr="00622D14" w:rsidRDefault="00A7257D" w:rsidP="00FC5D0E">
      <w:pPr>
        <w:keepNext/>
        <w:tabs>
          <w:tab w:val="left" w:pos="567"/>
        </w:tabs>
        <w:spacing w:after="0" w:line="240" w:lineRule="auto"/>
        <w:ind w:right="-261"/>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музей «Опілля»</w:t>
      </w:r>
    </w:p>
    <w:p w:rsidR="00C825AD" w:rsidRPr="00622D14" w:rsidRDefault="00C825AD">
      <w:pPr>
        <w:keepNext/>
        <w:tabs>
          <w:tab w:val="left" w:pos="709"/>
        </w:tabs>
        <w:spacing w:after="0" w:line="240" w:lineRule="auto"/>
        <w:ind w:right="-261" w:firstLine="567"/>
        <w:jc w:val="both"/>
        <w:rPr>
          <w:rFonts w:ascii="Times New Roman" w:eastAsia="Times New Roman" w:hAnsi="Times New Roman" w:cs="Times New Roman"/>
          <w:sz w:val="28"/>
          <w:szCs w:val="28"/>
        </w:rPr>
      </w:pPr>
    </w:p>
    <w:p w:rsidR="00C825AD" w:rsidRPr="00622D14" w:rsidRDefault="00A7257D" w:rsidP="00146D4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r>
      <w:r w:rsidR="0015142A" w:rsidRPr="00622D14">
        <w:rPr>
          <w:rFonts w:ascii="Times New Roman" w:eastAsia="Times New Roman" w:hAnsi="Times New Roman" w:cs="Times New Roman"/>
          <w:sz w:val="28"/>
          <w:szCs w:val="28"/>
          <w:bdr w:val="none" w:sz="0" w:space="0" w:color="auto" w:frame="1"/>
          <w:lang w:eastAsia="ru-RU"/>
        </w:rPr>
        <w:t>Відповідно до Закону України «Про культуру», Бюджетного кодексу України, постанови Кабінету Міністрів України від 02.12.2020 р. № 1183 «Про затвердження переліку платних послуг, які можуть надаватися державними і комунальними закладами культури», наказу Міністерства культури, Міністерства фінансів, Міністерства економічного розвитку і торгівлі України від 01.12.2015 року №1004/1113/1556 «Про затвердження порядку визначення вартості та надання платних послуг закладами культури, заснованих на державній та комунальній формі власності», згідно статті 2</w:t>
      </w:r>
      <w:r w:rsidR="006762BB">
        <w:rPr>
          <w:rFonts w:ascii="Times New Roman" w:eastAsia="Times New Roman" w:hAnsi="Times New Roman" w:cs="Times New Roman"/>
          <w:sz w:val="28"/>
          <w:szCs w:val="28"/>
          <w:bdr w:val="none" w:sz="0" w:space="0" w:color="auto" w:frame="1"/>
          <w:lang w:eastAsia="ru-RU"/>
        </w:rPr>
        <w:t>6</w:t>
      </w:r>
      <w:r w:rsidR="0015142A" w:rsidRPr="00622D14">
        <w:rPr>
          <w:rFonts w:ascii="Times New Roman" w:eastAsia="Times New Roman" w:hAnsi="Times New Roman" w:cs="Times New Roman"/>
          <w:sz w:val="28"/>
          <w:szCs w:val="28"/>
          <w:bdr w:val="none" w:sz="0" w:space="0" w:color="auto" w:frame="1"/>
          <w:lang w:eastAsia="ru-RU"/>
        </w:rPr>
        <w:t xml:space="preserve"> Закону України «Про місцеве самоврядування в Україні</w:t>
      </w:r>
      <w:r w:rsidR="00146D4D" w:rsidRPr="00622D14">
        <w:rPr>
          <w:rFonts w:ascii="Times New Roman" w:eastAsia="Times New Roman" w:hAnsi="Times New Roman" w:cs="Times New Roman"/>
          <w:sz w:val="28"/>
          <w:szCs w:val="28"/>
        </w:rPr>
        <w:t>»</w:t>
      </w:r>
      <w:r w:rsidR="00507A5E" w:rsidRPr="00622D14">
        <w:rPr>
          <w:rFonts w:ascii="Times New Roman" w:eastAsia="Times New Roman" w:hAnsi="Times New Roman" w:cs="Times New Roman"/>
          <w:sz w:val="28"/>
          <w:szCs w:val="28"/>
        </w:rPr>
        <w:t xml:space="preserve"> міська рада</w:t>
      </w:r>
      <w:r w:rsidR="00146D4D" w:rsidRPr="00622D14">
        <w:rPr>
          <w:rFonts w:ascii="Times New Roman" w:eastAsia="Times New Roman" w:hAnsi="Times New Roman" w:cs="Times New Roman"/>
          <w:sz w:val="28"/>
          <w:szCs w:val="28"/>
        </w:rPr>
        <w:t xml:space="preserve"> </w:t>
      </w:r>
      <w:r w:rsidRPr="00622D14">
        <w:rPr>
          <w:rFonts w:ascii="Times New Roman" w:eastAsia="Times New Roman" w:hAnsi="Times New Roman" w:cs="Times New Roman"/>
          <w:sz w:val="28"/>
          <w:szCs w:val="28"/>
        </w:rPr>
        <w:t>В</w:t>
      </w:r>
      <w:r w:rsidR="00146D4D" w:rsidRPr="00622D14">
        <w:rPr>
          <w:rFonts w:ascii="Times New Roman" w:eastAsia="Times New Roman" w:hAnsi="Times New Roman" w:cs="Times New Roman"/>
          <w:sz w:val="28"/>
          <w:szCs w:val="28"/>
        </w:rPr>
        <w:t>ИРІШИЛ</w:t>
      </w:r>
      <w:r w:rsidR="00507A5E" w:rsidRPr="00622D14">
        <w:rPr>
          <w:rFonts w:ascii="Times New Roman" w:eastAsia="Times New Roman" w:hAnsi="Times New Roman" w:cs="Times New Roman"/>
          <w:sz w:val="28"/>
          <w:szCs w:val="28"/>
        </w:rPr>
        <w:t>А</w:t>
      </w:r>
      <w:r w:rsidRPr="00622D14">
        <w:rPr>
          <w:rFonts w:ascii="Times New Roman" w:eastAsia="Times New Roman" w:hAnsi="Times New Roman" w:cs="Times New Roman"/>
          <w:sz w:val="28"/>
          <w:szCs w:val="28"/>
        </w:rPr>
        <w:t>:</w:t>
      </w:r>
    </w:p>
    <w:p w:rsidR="00C825AD" w:rsidRPr="00622D14" w:rsidRDefault="00A7257D">
      <w:pPr>
        <w:keepNext/>
        <w:tabs>
          <w:tab w:val="left" w:pos="567"/>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1. </w:t>
      </w:r>
      <w:r w:rsidR="0015142A" w:rsidRPr="00622D14">
        <w:rPr>
          <w:rFonts w:ascii="Times New Roman" w:eastAsia="Times New Roman" w:hAnsi="Times New Roman" w:cs="Times New Roman"/>
          <w:sz w:val="28"/>
          <w:szCs w:val="28"/>
        </w:rPr>
        <w:t>Затвердити Положення про платні</w:t>
      </w:r>
      <w:r w:rsidRPr="00622D14">
        <w:rPr>
          <w:rFonts w:ascii="Times New Roman" w:eastAsia="Times New Roman" w:hAnsi="Times New Roman" w:cs="Times New Roman"/>
          <w:sz w:val="28"/>
          <w:szCs w:val="28"/>
        </w:rPr>
        <w:t xml:space="preserve"> послуг</w:t>
      </w:r>
      <w:r w:rsidR="0015142A" w:rsidRPr="00622D14">
        <w:rPr>
          <w:rFonts w:ascii="Times New Roman" w:eastAsia="Times New Roman" w:hAnsi="Times New Roman" w:cs="Times New Roman"/>
          <w:sz w:val="28"/>
          <w:szCs w:val="28"/>
        </w:rPr>
        <w:t>и, які надаються</w:t>
      </w:r>
      <w:r w:rsidR="00146D4D" w:rsidRPr="00622D14">
        <w:rPr>
          <w:rFonts w:ascii="Times New Roman" w:eastAsia="Times New Roman" w:hAnsi="Times New Roman" w:cs="Times New Roman"/>
          <w:sz w:val="28"/>
          <w:szCs w:val="28"/>
        </w:rPr>
        <w:t xml:space="preserve"> комунальним закладом</w:t>
      </w:r>
      <w:r w:rsidRPr="00622D14">
        <w:rPr>
          <w:rFonts w:ascii="Times New Roman" w:eastAsia="Times New Roman" w:hAnsi="Times New Roman" w:cs="Times New Roman"/>
          <w:sz w:val="28"/>
          <w:szCs w:val="28"/>
        </w:rPr>
        <w:t xml:space="preserve"> «Рогатинський </w:t>
      </w:r>
      <w:proofErr w:type="spellStart"/>
      <w:r w:rsidRPr="00622D14">
        <w:rPr>
          <w:rFonts w:ascii="Times New Roman" w:eastAsia="Times New Roman" w:hAnsi="Times New Roman" w:cs="Times New Roman"/>
          <w:sz w:val="28"/>
          <w:szCs w:val="28"/>
        </w:rPr>
        <w:t>істори</w:t>
      </w:r>
      <w:r w:rsidR="00507A5E" w:rsidRPr="00622D14">
        <w:rPr>
          <w:rFonts w:ascii="Times New Roman" w:eastAsia="Times New Roman" w:hAnsi="Times New Roman" w:cs="Times New Roman"/>
          <w:sz w:val="28"/>
          <w:szCs w:val="28"/>
        </w:rPr>
        <w:t>ко-краєзнавчий</w:t>
      </w:r>
      <w:proofErr w:type="spellEnd"/>
      <w:r w:rsidR="00507A5E" w:rsidRPr="00622D14">
        <w:rPr>
          <w:rFonts w:ascii="Times New Roman" w:eastAsia="Times New Roman" w:hAnsi="Times New Roman" w:cs="Times New Roman"/>
          <w:sz w:val="28"/>
          <w:szCs w:val="28"/>
        </w:rPr>
        <w:t xml:space="preserve"> музей «Опілля» згідно </w:t>
      </w:r>
      <w:r w:rsidR="00FC5D0E">
        <w:rPr>
          <w:rFonts w:ascii="Times New Roman" w:eastAsia="Times New Roman" w:hAnsi="Times New Roman" w:cs="Times New Roman"/>
          <w:sz w:val="28"/>
          <w:szCs w:val="28"/>
        </w:rPr>
        <w:t xml:space="preserve">                        </w:t>
      </w:r>
      <w:r w:rsidR="00507A5E" w:rsidRPr="00622D14">
        <w:rPr>
          <w:rFonts w:ascii="Times New Roman" w:eastAsia="Times New Roman" w:hAnsi="Times New Roman" w:cs="Times New Roman"/>
          <w:sz w:val="28"/>
          <w:szCs w:val="28"/>
        </w:rPr>
        <w:t>з додатком 1</w:t>
      </w:r>
      <w:r w:rsidR="00CD46DC" w:rsidRPr="00622D14">
        <w:rPr>
          <w:rFonts w:ascii="Times New Roman" w:eastAsia="Times New Roman" w:hAnsi="Times New Roman" w:cs="Times New Roman"/>
          <w:sz w:val="28"/>
          <w:szCs w:val="28"/>
        </w:rPr>
        <w:t>.</w:t>
      </w:r>
    </w:p>
    <w:p w:rsidR="00C825AD" w:rsidRPr="00622D14" w:rsidRDefault="00146D4D">
      <w:pPr>
        <w:keepNext/>
        <w:tabs>
          <w:tab w:val="left" w:pos="567"/>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2.</w:t>
      </w:r>
      <w:r w:rsidR="00CD46DC" w:rsidRPr="00622D14">
        <w:rPr>
          <w:rFonts w:ascii="Times New Roman" w:eastAsia="Times New Roman" w:hAnsi="Times New Roman" w:cs="Times New Roman"/>
          <w:sz w:val="28"/>
          <w:szCs w:val="28"/>
        </w:rPr>
        <w:t>З</w:t>
      </w:r>
      <w:r w:rsidR="00A7257D" w:rsidRPr="00622D14">
        <w:rPr>
          <w:rFonts w:ascii="Times New Roman" w:eastAsia="Times New Roman" w:hAnsi="Times New Roman" w:cs="Times New Roman"/>
          <w:sz w:val="28"/>
          <w:szCs w:val="28"/>
        </w:rPr>
        <w:t xml:space="preserve">атвердити </w:t>
      </w:r>
      <w:r w:rsidR="005654C7" w:rsidRPr="00622D14">
        <w:rPr>
          <w:rFonts w:ascii="Times New Roman" w:eastAsia="Times New Roman" w:hAnsi="Times New Roman" w:cs="Times New Roman"/>
          <w:sz w:val="28"/>
          <w:szCs w:val="28"/>
        </w:rPr>
        <w:t>перелік та вартість послуг</w:t>
      </w:r>
      <w:r w:rsidR="00A7257D" w:rsidRPr="00622D14">
        <w:rPr>
          <w:rFonts w:ascii="Times New Roman" w:eastAsia="Times New Roman" w:hAnsi="Times New Roman" w:cs="Times New Roman"/>
          <w:sz w:val="28"/>
          <w:szCs w:val="28"/>
        </w:rPr>
        <w:t xml:space="preserve">, що </w:t>
      </w:r>
      <w:r w:rsidRPr="00622D14">
        <w:rPr>
          <w:rFonts w:ascii="Times New Roman" w:eastAsia="Times New Roman" w:hAnsi="Times New Roman" w:cs="Times New Roman"/>
          <w:sz w:val="28"/>
          <w:szCs w:val="28"/>
        </w:rPr>
        <w:t xml:space="preserve">надаються комунальним закладом </w:t>
      </w:r>
      <w:r w:rsidR="00A7257D" w:rsidRPr="00622D14">
        <w:rPr>
          <w:rFonts w:ascii="Times New Roman" w:eastAsia="Times New Roman" w:hAnsi="Times New Roman" w:cs="Times New Roman"/>
          <w:sz w:val="28"/>
          <w:szCs w:val="28"/>
        </w:rPr>
        <w:t xml:space="preserve">«Рогатинський </w:t>
      </w:r>
      <w:proofErr w:type="spellStart"/>
      <w:r w:rsidR="00A7257D" w:rsidRPr="00622D14">
        <w:rPr>
          <w:rFonts w:ascii="Times New Roman" w:eastAsia="Times New Roman" w:hAnsi="Times New Roman" w:cs="Times New Roman"/>
          <w:sz w:val="28"/>
          <w:szCs w:val="28"/>
        </w:rPr>
        <w:t>істо</w:t>
      </w:r>
      <w:r w:rsidR="00507A5E" w:rsidRPr="00622D14">
        <w:rPr>
          <w:rFonts w:ascii="Times New Roman" w:eastAsia="Times New Roman" w:hAnsi="Times New Roman" w:cs="Times New Roman"/>
          <w:sz w:val="28"/>
          <w:szCs w:val="28"/>
        </w:rPr>
        <w:t>рико-краєзнавчий</w:t>
      </w:r>
      <w:proofErr w:type="spellEnd"/>
      <w:r w:rsidR="00507A5E" w:rsidRPr="00622D14">
        <w:rPr>
          <w:rFonts w:ascii="Times New Roman" w:eastAsia="Times New Roman" w:hAnsi="Times New Roman" w:cs="Times New Roman"/>
          <w:sz w:val="28"/>
          <w:szCs w:val="28"/>
        </w:rPr>
        <w:t xml:space="preserve"> музей «Опілля»</w:t>
      </w:r>
      <w:r w:rsidR="00CD46DC" w:rsidRPr="00622D14">
        <w:rPr>
          <w:rFonts w:ascii="Times New Roman" w:eastAsia="Times New Roman" w:hAnsi="Times New Roman" w:cs="Times New Roman"/>
          <w:sz w:val="28"/>
          <w:szCs w:val="28"/>
        </w:rPr>
        <w:t xml:space="preserve"> згідно </w:t>
      </w:r>
      <w:r w:rsidR="00FC5D0E">
        <w:rPr>
          <w:rFonts w:ascii="Times New Roman" w:eastAsia="Times New Roman" w:hAnsi="Times New Roman" w:cs="Times New Roman"/>
          <w:sz w:val="28"/>
          <w:szCs w:val="28"/>
        </w:rPr>
        <w:t xml:space="preserve">                            </w:t>
      </w:r>
      <w:r w:rsidR="00CD46DC" w:rsidRPr="00622D14">
        <w:rPr>
          <w:rFonts w:ascii="Times New Roman" w:eastAsia="Times New Roman" w:hAnsi="Times New Roman" w:cs="Times New Roman"/>
          <w:sz w:val="28"/>
          <w:szCs w:val="28"/>
        </w:rPr>
        <w:t>з додатком  2</w:t>
      </w:r>
      <w:r w:rsidR="00A7257D" w:rsidRPr="00622D14">
        <w:rPr>
          <w:rFonts w:ascii="Times New Roman" w:eastAsia="Times New Roman" w:hAnsi="Times New Roman" w:cs="Times New Roman"/>
          <w:sz w:val="28"/>
          <w:szCs w:val="28"/>
        </w:rPr>
        <w:t>.</w:t>
      </w:r>
    </w:p>
    <w:p w:rsidR="00C825AD" w:rsidRPr="00622D14" w:rsidRDefault="00C825AD">
      <w:pPr>
        <w:tabs>
          <w:tab w:val="left" w:pos="567"/>
        </w:tabs>
        <w:spacing w:after="0"/>
        <w:ind w:right="-261" w:firstLine="567"/>
        <w:jc w:val="both"/>
        <w:rPr>
          <w:rFonts w:ascii="Times New Roman" w:eastAsia="Times New Roman" w:hAnsi="Times New Roman" w:cs="Times New Roman"/>
          <w:sz w:val="28"/>
          <w:szCs w:val="28"/>
        </w:rPr>
      </w:pPr>
    </w:p>
    <w:p w:rsidR="00447D15" w:rsidRPr="00622D14" w:rsidRDefault="00447D15">
      <w:pPr>
        <w:tabs>
          <w:tab w:val="left" w:pos="567"/>
        </w:tabs>
        <w:spacing w:after="0"/>
        <w:ind w:right="-261" w:firstLine="567"/>
        <w:jc w:val="both"/>
        <w:rPr>
          <w:rFonts w:ascii="Times New Roman" w:eastAsia="Times New Roman" w:hAnsi="Times New Roman" w:cs="Times New Roman"/>
          <w:sz w:val="28"/>
          <w:szCs w:val="28"/>
        </w:rPr>
      </w:pPr>
    </w:p>
    <w:p w:rsidR="00447D15" w:rsidRPr="00622D14" w:rsidRDefault="00447D15">
      <w:pPr>
        <w:tabs>
          <w:tab w:val="left" w:pos="567"/>
        </w:tabs>
        <w:spacing w:after="0"/>
        <w:ind w:right="-261" w:firstLine="567"/>
        <w:jc w:val="both"/>
        <w:rPr>
          <w:rFonts w:ascii="Times New Roman" w:eastAsia="Times New Roman" w:hAnsi="Times New Roman" w:cs="Times New Roman"/>
          <w:sz w:val="28"/>
          <w:szCs w:val="28"/>
        </w:rPr>
      </w:pPr>
    </w:p>
    <w:p w:rsidR="00C825AD" w:rsidRPr="00622D14" w:rsidRDefault="00C825AD">
      <w:pPr>
        <w:tabs>
          <w:tab w:val="left" w:pos="709"/>
        </w:tabs>
        <w:spacing w:after="0"/>
        <w:ind w:right="-261" w:firstLine="567"/>
        <w:jc w:val="both"/>
        <w:rPr>
          <w:rFonts w:ascii="Times New Roman" w:eastAsia="Times New Roman" w:hAnsi="Times New Roman" w:cs="Times New Roman"/>
          <w:sz w:val="28"/>
          <w:szCs w:val="28"/>
        </w:rPr>
      </w:pPr>
    </w:p>
    <w:p w:rsidR="00C825AD" w:rsidRPr="00622D14" w:rsidRDefault="00146D4D">
      <w:pPr>
        <w:tabs>
          <w:tab w:val="left" w:pos="709"/>
        </w:tabs>
        <w:spacing w:after="0" w:line="240" w:lineRule="auto"/>
        <w:ind w:right="-261" w:firstLine="567"/>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Міський голова</w:t>
      </w:r>
      <w:r w:rsidRPr="00622D14">
        <w:rPr>
          <w:rFonts w:ascii="Times New Roman" w:eastAsia="Times New Roman" w:hAnsi="Times New Roman" w:cs="Times New Roman"/>
          <w:sz w:val="28"/>
          <w:szCs w:val="28"/>
        </w:rPr>
        <w:tab/>
      </w:r>
      <w:r w:rsidRPr="00622D14">
        <w:rPr>
          <w:rFonts w:ascii="Times New Roman" w:eastAsia="Times New Roman" w:hAnsi="Times New Roman" w:cs="Times New Roman"/>
          <w:sz w:val="28"/>
          <w:szCs w:val="28"/>
        </w:rPr>
        <w:tab/>
      </w:r>
      <w:r w:rsidRPr="00622D14">
        <w:rPr>
          <w:rFonts w:ascii="Times New Roman" w:eastAsia="Times New Roman" w:hAnsi="Times New Roman" w:cs="Times New Roman"/>
          <w:sz w:val="28"/>
          <w:szCs w:val="28"/>
        </w:rPr>
        <w:tab/>
      </w:r>
      <w:r w:rsidRPr="00622D14">
        <w:rPr>
          <w:rFonts w:ascii="Times New Roman" w:eastAsia="Times New Roman" w:hAnsi="Times New Roman" w:cs="Times New Roman"/>
          <w:sz w:val="28"/>
          <w:szCs w:val="28"/>
        </w:rPr>
        <w:tab/>
      </w:r>
      <w:r w:rsidRPr="00622D14">
        <w:rPr>
          <w:rFonts w:ascii="Times New Roman" w:eastAsia="Times New Roman" w:hAnsi="Times New Roman" w:cs="Times New Roman"/>
          <w:sz w:val="28"/>
          <w:szCs w:val="28"/>
        </w:rPr>
        <w:tab/>
        <w:t xml:space="preserve">    </w:t>
      </w:r>
      <w:r w:rsidR="00A7257D" w:rsidRPr="00622D14">
        <w:rPr>
          <w:rFonts w:ascii="Times New Roman" w:eastAsia="Times New Roman" w:hAnsi="Times New Roman" w:cs="Times New Roman"/>
          <w:sz w:val="28"/>
          <w:szCs w:val="28"/>
        </w:rPr>
        <w:t xml:space="preserve">              Сергій НАСАЛИК</w:t>
      </w:r>
    </w:p>
    <w:p w:rsidR="00C825AD" w:rsidRPr="00622D14" w:rsidRDefault="00C825AD">
      <w:pPr>
        <w:tabs>
          <w:tab w:val="left" w:pos="709"/>
        </w:tabs>
        <w:spacing w:after="0" w:line="240" w:lineRule="auto"/>
        <w:ind w:right="-261" w:firstLine="567"/>
        <w:rPr>
          <w:rFonts w:ascii="Times New Roman" w:eastAsia="Times New Roman" w:hAnsi="Times New Roman" w:cs="Times New Roman"/>
          <w:sz w:val="28"/>
          <w:szCs w:val="28"/>
        </w:rPr>
      </w:pPr>
    </w:p>
    <w:p w:rsidR="00C825AD" w:rsidRPr="00622D14" w:rsidRDefault="00C825AD">
      <w:pPr>
        <w:tabs>
          <w:tab w:val="left" w:pos="709"/>
        </w:tabs>
        <w:spacing w:after="0" w:line="240" w:lineRule="auto"/>
        <w:ind w:right="-261" w:firstLine="567"/>
        <w:jc w:val="both"/>
        <w:rPr>
          <w:rFonts w:ascii="Times New Roman" w:eastAsia="Times New Roman" w:hAnsi="Times New Roman" w:cs="Times New Roman"/>
          <w:sz w:val="24"/>
          <w:szCs w:val="24"/>
        </w:rPr>
      </w:pPr>
    </w:p>
    <w:p w:rsidR="00C825AD" w:rsidRDefault="00C825AD">
      <w:pPr>
        <w:tabs>
          <w:tab w:val="left" w:pos="709"/>
        </w:tabs>
        <w:spacing w:after="0" w:line="240" w:lineRule="auto"/>
        <w:ind w:right="-261" w:firstLine="567"/>
        <w:jc w:val="both"/>
        <w:rPr>
          <w:rFonts w:ascii="Times New Roman" w:eastAsia="Times New Roman" w:hAnsi="Times New Roman" w:cs="Times New Roman"/>
          <w:sz w:val="24"/>
          <w:szCs w:val="24"/>
        </w:rPr>
      </w:pPr>
    </w:p>
    <w:p w:rsidR="00FC5D0E" w:rsidRPr="00622D14" w:rsidRDefault="00FC5D0E">
      <w:pPr>
        <w:tabs>
          <w:tab w:val="left" w:pos="709"/>
        </w:tabs>
        <w:spacing w:after="0" w:line="240" w:lineRule="auto"/>
        <w:ind w:right="-261" w:firstLine="567"/>
        <w:jc w:val="both"/>
        <w:rPr>
          <w:rFonts w:ascii="Times New Roman" w:eastAsia="Times New Roman" w:hAnsi="Times New Roman" w:cs="Times New Roman"/>
          <w:sz w:val="24"/>
          <w:szCs w:val="24"/>
        </w:rPr>
      </w:pPr>
    </w:p>
    <w:p w:rsidR="009D15CA" w:rsidRPr="00622D14" w:rsidRDefault="009D15CA" w:rsidP="00146D4D">
      <w:pPr>
        <w:spacing w:after="0" w:line="240" w:lineRule="auto"/>
        <w:jc w:val="both"/>
        <w:rPr>
          <w:rFonts w:ascii="Times New Roman" w:eastAsia="Times New Roman" w:hAnsi="Times New Roman" w:cs="Times New Roman"/>
          <w:sz w:val="24"/>
          <w:szCs w:val="24"/>
        </w:rPr>
      </w:pPr>
    </w:p>
    <w:p w:rsidR="00146D4D" w:rsidRPr="00622D14" w:rsidRDefault="00146D4D" w:rsidP="00146D4D">
      <w:pPr>
        <w:spacing w:after="0" w:line="240" w:lineRule="auto"/>
        <w:ind w:left="6946"/>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Додаток 1</w:t>
      </w:r>
    </w:p>
    <w:p w:rsidR="00146D4D" w:rsidRPr="00622D14" w:rsidRDefault="00146D4D" w:rsidP="00146D4D">
      <w:pPr>
        <w:spacing w:after="0" w:line="240" w:lineRule="auto"/>
        <w:ind w:left="6946"/>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lastRenderedPageBreak/>
        <w:t>до рішення 27 сесії</w:t>
      </w:r>
    </w:p>
    <w:p w:rsidR="00146D4D" w:rsidRPr="00622D14" w:rsidRDefault="00146D4D" w:rsidP="00146D4D">
      <w:pPr>
        <w:spacing w:after="0" w:line="240" w:lineRule="auto"/>
        <w:ind w:left="6946"/>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 xml:space="preserve">Рогатинської міської ради </w:t>
      </w:r>
    </w:p>
    <w:p w:rsidR="00C825AD" w:rsidRPr="00622D14" w:rsidRDefault="00146D4D" w:rsidP="00146D4D">
      <w:pPr>
        <w:spacing w:after="0" w:line="240" w:lineRule="auto"/>
        <w:ind w:left="6946"/>
        <w:rPr>
          <w:rFonts w:ascii="Times New Roman" w:eastAsia="Times New Roman" w:hAnsi="Times New Roman" w:cs="Times New Roman"/>
          <w:b/>
          <w:smallCaps/>
          <w:sz w:val="28"/>
          <w:szCs w:val="28"/>
        </w:rPr>
      </w:pPr>
      <w:r w:rsidRPr="00622D14">
        <w:rPr>
          <w:rFonts w:ascii="Times New Roman" w:eastAsia="Times New Roman" w:hAnsi="Times New Roman" w:cs="Times New Roman"/>
          <w:sz w:val="24"/>
          <w:szCs w:val="24"/>
        </w:rPr>
        <w:t>від 28.07.2022р. №</w:t>
      </w:r>
      <w:r w:rsidR="00FC5D0E">
        <w:rPr>
          <w:rFonts w:ascii="Times New Roman" w:eastAsia="Times New Roman" w:hAnsi="Times New Roman" w:cs="Times New Roman"/>
          <w:sz w:val="24"/>
          <w:szCs w:val="24"/>
        </w:rPr>
        <w:t xml:space="preserve"> 5054</w:t>
      </w:r>
    </w:p>
    <w:p w:rsidR="00C825AD" w:rsidRPr="00622D14" w:rsidRDefault="00A7257D">
      <w:pPr>
        <w:spacing w:after="0" w:line="240" w:lineRule="auto"/>
        <w:jc w:val="center"/>
        <w:rPr>
          <w:rFonts w:ascii="Times New Roman" w:eastAsia="Times New Roman" w:hAnsi="Times New Roman" w:cs="Times New Roman"/>
          <w:b/>
          <w:smallCaps/>
          <w:sz w:val="28"/>
          <w:szCs w:val="28"/>
        </w:rPr>
      </w:pPr>
      <w:r w:rsidRPr="00622D14">
        <w:rPr>
          <w:rFonts w:ascii="Times New Roman" w:eastAsia="Times New Roman" w:hAnsi="Times New Roman" w:cs="Times New Roman"/>
          <w:b/>
          <w:smallCaps/>
          <w:sz w:val="28"/>
          <w:szCs w:val="28"/>
        </w:rPr>
        <w:t>ПОЛОЖЕННЯ</w:t>
      </w:r>
    </w:p>
    <w:p w:rsidR="00A5454A" w:rsidRDefault="00CD46DC" w:rsidP="00AC7FA8">
      <w:pPr>
        <w:keepNext/>
        <w:tabs>
          <w:tab w:val="left" w:pos="709"/>
        </w:tabs>
        <w:spacing w:after="0" w:line="240" w:lineRule="auto"/>
        <w:ind w:right="-261"/>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про платні послуги, які</w:t>
      </w:r>
      <w:r w:rsidR="00AC7FA8" w:rsidRPr="00622D14">
        <w:rPr>
          <w:rFonts w:ascii="Times New Roman" w:eastAsia="Times New Roman" w:hAnsi="Times New Roman" w:cs="Times New Roman"/>
          <w:sz w:val="28"/>
          <w:szCs w:val="28"/>
        </w:rPr>
        <w:t xml:space="preserve"> надаються комунальним закладом</w:t>
      </w:r>
    </w:p>
    <w:p w:rsidR="00AC7FA8" w:rsidRPr="00622D14" w:rsidRDefault="00AC7FA8" w:rsidP="00AC7FA8">
      <w:pPr>
        <w:keepNext/>
        <w:tabs>
          <w:tab w:val="left" w:pos="709"/>
        </w:tabs>
        <w:spacing w:after="0" w:line="240" w:lineRule="auto"/>
        <w:ind w:right="-261"/>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 «Рогатинський </w:t>
      </w:r>
      <w:proofErr w:type="spellStart"/>
      <w:r w:rsidRPr="00622D14">
        <w:rPr>
          <w:rFonts w:ascii="Times New Roman" w:eastAsia="Times New Roman" w:hAnsi="Times New Roman" w:cs="Times New Roman"/>
          <w:sz w:val="28"/>
          <w:szCs w:val="28"/>
        </w:rPr>
        <w:t>історико-краєзнавчий</w:t>
      </w:r>
      <w:proofErr w:type="spellEnd"/>
      <w:r w:rsidRPr="00622D14">
        <w:rPr>
          <w:rFonts w:ascii="Times New Roman" w:eastAsia="Times New Roman" w:hAnsi="Times New Roman" w:cs="Times New Roman"/>
          <w:sz w:val="28"/>
          <w:szCs w:val="28"/>
        </w:rPr>
        <w:t xml:space="preserve"> музей «Опілля»</w:t>
      </w:r>
    </w:p>
    <w:p w:rsidR="0015142A" w:rsidRPr="00622D14" w:rsidRDefault="0015142A" w:rsidP="00AC7FA8">
      <w:pPr>
        <w:keepNext/>
        <w:tabs>
          <w:tab w:val="left" w:pos="709"/>
        </w:tabs>
        <w:spacing w:after="0" w:line="240" w:lineRule="auto"/>
        <w:ind w:right="-261"/>
        <w:jc w:val="center"/>
        <w:rPr>
          <w:rFonts w:ascii="Times New Roman" w:eastAsia="Times New Roman" w:hAnsi="Times New Roman" w:cs="Times New Roman"/>
          <w:sz w:val="28"/>
          <w:szCs w:val="28"/>
        </w:rPr>
      </w:pPr>
    </w:p>
    <w:p w:rsidR="00C825AD" w:rsidRPr="00622D14" w:rsidRDefault="00A7257D">
      <w:pPr>
        <w:tabs>
          <w:tab w:val="left" w:pos="709"/>
          <w:tab w:val="left" w:pos="5245"/>
        </w:tabs>
        <w:spacing w:after="0" w:line="240" w:lineRule="auto"/>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І. Загальні положення.</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1.</w:t>
      </w:r>
      <w:r w:rsidR="0015142A" w:rsidRPr="00622D14">
        <w:rPr>
          <w:rFonts w:ascii="Times New Roman" w:eastAsia="Times New Roman" w:hAnsi="Times New Roman" w:cs="Times New Roman"/>
          <w:sz w:val="28"/>
          <w:szCs w:val="28"/>
        </w:rPr>
        <w:t>1. Це Положення поширюється на к</w:t>
      </w:r>
      <w:r w:rsidRPr="00622D14">
        <w:rPr>
          <w:rFonts w:ascii="Times New Roman" w:eastAsia="Times New Roman" w:hAnsi="Times New Roman" w:cs="Times New Roman"/>
          <w:sz w:val="28"/>
          <w:szCs w:val="28"/>
        </w:rPr>
        <w:t xml:space="preserve">омунальний заклад «Рогатинський </w:t>
      </w:r>
      <w:proofErr w:type="spellStart"/>
      <w:r w:rsidRPr="00622D14">
        <w:rPr>
          <w:rFonts w:ascii="Times New Roman" w:eastAsia="Times New Roman" w:hAnsi="Times New Roman" w:cs="Times New Roman"/>
          <w:sz w:val="28"/>
          <w:szCs w:val="28"/>
        </w:rPr>
        <w:t>історико-краєзнавчий</w:t>
      </w:r>
      <w:proofErr w:type="spellEnd"/>
      <w:r w:rsidRPr="00622D14">
        <w:rPr>
          <w:rFonts w:ascii="Times New Roman" w:eastAsia="Times New Roman" w:hAnsi="Times New Roman" w:cs="Times New Roman"/>
          <w:sz w:val="28"/>
          <w:szCs w:val="28"/>
        </w:rPr>
        <w:t xml:space="preserve"> музей «Опілля»</w:t>
      </w:r>
      <w:r w:rsidR="009A72A5" w:rsidRPr="00622D14">
        <w:rPr>
          <w:rFonts w:ascii="Times New Roman" w:eastAsia="Times New Roman" w:hAnsi="Times New Roman" w:cs="Times New Roman"/>
          <w:sz w:val="28"/>
          <w:szCs w:val="28"/>
        </w:rPr>
        <w:t xml:space="preserve"> ( в подальшому-Музей</w:t>
      </w:r>
      <w:r w:rsidR="00CD46DC" w:rsidRPr="00622D14">
        <w:rPr>
          <w:rFonts w:ascii="Times New Roman" w:eastAsia="Times New Roman" w:hAnsi="Times New Roman" w:cs="Times New Roman"/>
          <w:sz w:val="28"/>
          <w:szCs w:val="28"/>
        </w:rPr>
        <w:t>)</w:t>
      </w:r>
      <w:r w:rsidRPr="00622D14">
        <w:rPr>
          <w:rFonts w:ascii="Times New Roman" w:eastAsia="Times New Roman" w:hAnsi="Times New Roman" w:cs="Times New Roman"/>
          <w:sz w:val="28"/>
          <w:szCs w:val="28"/>
        </w:rPr>
        <w:t>.</w:t>
      </w:r>
    </w:p>
    <w:p w:rsidR="00C825AD" w:rsidRPr="00622D14" w:rsidRDefault="00CD46DC">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1.2. Платні послуги нада</w:t>
      </w:r>
      <w:r w:rsidR="00A7257D" w:rsidRPr="00622D14">
        <w:rPr>
          <w:rFonts w:ascii="Times New Roman" w:eastAsia="Times New Roman" w:hAnsi="Times New Roman" w:cs="Times New Roman"/>
          <w:sz w:val="28"/>
          <w:szCs w:val="28"/>
        </w:rPr>
        <w:t>ються відповідно до Закону України «Про культуру», постанов Кабінету Міністрів України від 12 грудня 2011 року  №1271 «Про перелік платних послуг, що можуть надаватися державними і  комунальними закладами культури» (із змінами), від 02 грудня 2020 року  №1183 «Про затвердження переліку платних послуг, які можуть надаватися  державними і комунальними закладами культури, що не є орендою», наказу  Міністерства фінансів України, Міністерства культури України та Міністерства  економічного розвитку і торгівлі України від 01.12.15 р. № 1004/1113/1556  «Про затвердження Порядку визначення вартості та надання платних послуг  закладами культури, заснованими на державній та комунальній формі  власності».</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1.3. Надання платних послуг не є основ</w:t>
      </w:r>
      <w:r w:rsidR="009A72A5" w:rsidRPr="00622D14">
        <w:rPr>
          <w:rFonts w:ascii="Times New Roman" w:eastAsia="Times New Roman" w:hAnsi="Times New Roman" w:cs="Times New Roman"/>
          <w:sz w:val="28"/>
          <w:szCs w:val="28"/>
        </w:rPr>
        <w:t>ною діяльністю Музею</w:t>
      </w:r>
      <w:r w:rsidRPr="00622D14">
        <w:rPr>
          <w:rFonts w:ascii="Times New Roman" w:eastAsia="Times New Roman" w:hAnsi="Times New Roman" w:cs="Times New Roman"/>
          <w:sz w:val="28"/>
          <w:szCs w:val="28"/>
        </w:rPr>
        <w:t xml:space="preserve">  та здійснюється в</w:t>
      </w:r>
      <w:r w:rsidR="009A72A5" w:rsidRPr="00622D14">
        <w:rPr>
          <w:rFonts w:ascii="Times New Roman" w:eastAsia="Times New Roman" w:hAnsi="Times New Roman" w:cs="Times New Roman"/>
          <w:sz w:val="28"/>
          <w:szCs w:val="28"/>
        </w:rPr>
        <w:t xml:space="preserve"> робочий час без зниження обсягів</w:t>
      </w:r>
      <w:r w:rsidRPr="00622D14">
        <w:rPr>
          <w:rFonts w:ascii="Times New Roman" w:eastAsia="Times New Roman" w:hAnsi="Times New Roman" w:cs="Times New Roman"/>
          <w:sz w:val="28"/>
          <w:szCs w:val="28"/>
        </w:rPr>
        <w:t xml:space="preserve"> та якості їх основної  діяльності – безкоштовного обслуговування у сфері культурно-освітньої  та науково-дослідної діяльності.</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xml:space="preserve">1.4. </w:t>
      </w:r>
      <w:r w:rsidR="00151D62" w:rsidRPr="00622D14">
        <w:rPr>
          <w:rFonts w:ascii="Times New Roman" w:eastAsia="Times New Roman" w:hAnsi="Times New Roman" w:cs="Times New Roman"/>
          <w:sz w:val="28"/>
          <w:szCs w:val="28"/>
        </w:rPr>
        <w:t>Д</w:t>
      </w:r>
      <w:r w:rsidR="009A72A5" w:rsidRPr="00622D14">
        <w:rPr>
          <w:rFonts w:ascii="Times New Roman" w:eastAsia="Times New Roman" w:hAnsi="Times New Roman" w:cs="Times New Roman"/>
          <w:sz w:val="28"/>
          <w:szCs w:val="28"/>
        </w:rPr>
        <w:t>ля надання платних послуг Музей</w:t>
      </w:r>
      <w:r w:rsidRPr="00622D14">
        <w:rPr>
          <w:rFonts w:ascii="Times New Roman" w:eastAsia="Times New Roman" w:hAnsi="Times New Roman" w:cs="Times New Roman"/>
          <w:sz w:val="28"/>
          <w:szCs w:val="28"/>
        </w:rPr>
        <w:t xml:space="preserve"> використовує свої основні засоби, матеріальні та нематеріальні активи.</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1.5. Платні послуги надаються юридичним та фізичним особам за їх  зверненням з метою створення найбільш сприятливих умов для задоволення  духовних, моральних та інтелектуальних потреб, організації змістового  дозвілля, для підвищення соціально-культурної активності населення.</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xml:space="preserve">1.6. Робота щодо обґрунтованості розмірів плати, організації, контролю та </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надання платних по</w:t>
      </w:r>
      <w:r w:rsidR="00151D62" w:rsidRPr="00622D14">
        <w:rPr>
          <w:rFonts w:ascii="Times New Roman" w:eastAsia="Times New Roman" w:hAnsi="Times New Roman" w:cs="Times New Roman"/>
          <w:sz w:val="28"/>
          <w:szCs w:val="28"/>
        </w:rPr>
        <w:t>сл</w:t>
      </w:r>
      <w:r w:rsidR="009A72A5" w:rsidRPr="00622D14">
        <w:rPr>
          <w:rFonts w:ascii="Times New Roman" w:eastAsia="Times New Roman" w:hAnsi="Times New Roman" w:cs="Times New Roman"/>
          <w:sz w:val="28"/>
          <w:szCs w:val="28"/>
        </w:rPr>
        <w:t>уг очолюється директором Музею</w:t>
      </w:r>
      <w:r w:rsidRPr="00622D14">
        <w:rPr>
          <w:rFonts w:ascii="Times New Roman" w:eastAsia="Times New Roman" w:hAnsi="Times New Roman" w:cs="Times New Roman"/>
          <w:sz w:val="28"/>
          <w:szCs w:val="28"/>
        </w:rPr>
        <w:t xml:space="preserve">.  Директор Музею може призначати працівників, відповідальних за надання платних послуг, які зобов’язані: </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безкоштовно надати замовнику повну, доступну та достовірну  інформацію щодо порядку та умов надання конкретної платної послуги, її  вартості, порядку і строку оплати;</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xml:space="preserve">-  оприлюднювати інформацію про вартість послуг із застосуванням  інформаційних засобів (реклама, інформаційний стенд, веб-сайт закладу). </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1.7. Музей  може надавати платні послуги на пільгових  умовах, передбачених законодавством (учням, студентам, пенсіонерам) за  наявності відповідного документа, посвідчення тощо.</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1.8. Право безкоштовного обслуговування мають:</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діти дошкільного віку;</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особи з інвалідністю, діти з інвалідністю та особи, які супроводжують  осіб з інвалідністю І групи або дітей з інвалідністю;</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lastRenderedPageBreak/>
        <w:tab/>
        <w:t>- учасники бойових дій;</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громадяни, які постраждали внаслідок Чорнобильської катастрофи;</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діти військовослужбовців, щ</w:t>
      </w:r>
      <w:r w:rsidR="0015142A" w:rsidRPr="00622D14">
        <w:rPr>
          <w:rFonts w:ascii="Times New Roman" w:eastAsia="Times New Roman" w:hAnsi="Times New Roman" w:cs="Times New Roman"/>
          <w:sz w:val="28"/>
          <w:szCs w:val="28"/>
        </w:rPr>
        <w:t>о мають статус учасників бойових дій</w:t>
      </w:r>
      <w:r w:rsidRPr="00622D14">
        <w:rPr>
          <w:rFonts w:ascii="Times New Roman" w:eastAsia="Times New Roman" w:hAnsi="Times New Roman" w:cs="Times New Roman"/>
          <w:sz w:val="28"/>
          <w:szCs w:val="28"/>
        </w:rPr>
        <w:t>;</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діти з багатодітних сімей;</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діти-сироти, діти, які позб</w:t>
      </w:r>
      <w:r w:rsidR="009A72A5" w:rsidRPr="00622D14">
        <w:rPr>
          <w:rFonts w:ascii="Times New Roman" w:eastAsia="Times New Roman" w:hAnsi="Times New Roman" w:cs="Times New Roman"/>
          <w:sz w:val="28"/>
          <w:szCs w:val="28"/>
        </w:rPr>
        <w:t>авлені батьківського піклування;</w:t>
      </w:r>
    </w:p>
    <w:p w:rsidR="003C6B23" w:rsidRPr="00622D14" w:rsidRDefault="00156E06">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          -</w:t>
      </w:r>
      <w:r w:rsidR="00B23FC8" w:rsidRPr="00622D14">
        <w:rPr>
          <w:rFonts w:ascii="Times New Roman" w:eastAsia="Times New Roman" w:hAnsi="Times New Roman" w:cs="Times New Roman"/>
          <w:sz w:val="28"/>
          <w:szCs w:val="28"/>
        </w:rPr>
        <w:t xml:space="preserve"> </w:t>
      </w:r>
      <w:r w:rsidRPr="00622D14">
        <w:rPr>
          <w:rFonts w:ascii="Times New Roman" w:eastAsia="Times New Roman" w:hAnsi="Times New Roman" w:cs="Times New Roman"/>
          <w:sz w:val="28"/>
          <w:szCs w:val="28"/>
        </w:rPr>
        <w:t>у</w:t>
      </w:r>
      <w:r w:rsidR="003C6B23" w:rsidRPr="00622D14">
        <w:rPr>
          <w:rFonts w:ascii="Times New Roman" w:eastAsia="Times New Roman" w:hAnsi="Times New Roman" w:cs="Times New Roman"/>
          <w:sz w:val="28"/>
          <w:szCs w:val="28"/>
        </w:rPr>
        <w:t xml:space="preserve">часники </w:t>
      </w:r>
      <w:r w:rsidR="009A72A5" w:rsidRPr="00622D14">
        <w:rPr>
          <w:rFonts w:ascii="Times New Roman" w:eastAsia="Times New Roman" w:hAnsi="Times New Roman" w:cs="Times New Roman"/>
          <w:sz w:val="28"/>
          <w:szCs w:val="28"/>
        </w:rPr>
        <w:t xml:space="preserve"> прое</w:t>
      </w:r>
      <w:r w:rsidR="003C6B23" w:rsidRPr="00622D14">
        <w:rPr>
          <w:rFonts w:ascii="Times New Roman" w:eastAsia="Times New Roman" w:hAnsi="Times New Roman" w:cs="Times New Roman"/>
          <w:sz w:val="28"/>
          <w:szCs w:val="28"/>
        </w:rPr>
        <w:t>ктів, за участю</w:t>
      </w:r>
      <w:r w:rsidRPr="00622D14">
        <w:rPr>
          <w:rFonts w:ascii="Times New Roman" w:eastAsia="Times New Roman" w:hAnsi="Times New Roman" w:cs="Times New Roman"/>
          <w:sz w:val="28"/>
          <w:szCs w:val="28"/>
        </w:rPr>
        <w:t xml:space="preserve"> Рогатинсь</w:t>
      </w:r>
      <w:r w:rsidR="003C6B23" w:rsidRPr="00622D14">
        <w:rPr>
          <w:rFonts w:ascii="Times New Roman" w:eastAsia="Times New Roman" w:hAnsi="Times New Roman" w:cs="Times New Roman"/>
          <w:sz w:val="28"/>
          <w:szCs w:val="28"/>
        </w:rPr>
        <w:t>кої</w:t>
      </w:r>
      <w:r w:rsidR="009A72A5" w:rsidRPr="00622D14">
        <w:rPr>
          <w:rFonts w:ascii="Times New Roman" w:eastAsia="Times New Roman" w:hAnsi="Times New Roman" w:cs="Times New Roman"/>
          <w:sz w:val="28"/>
          <w:szCs w:val="28"/>
        </w:rPr>
        <w:t xml:space="preserve"> </w:t>
      </w:r>
      <w:r w:rsidR="003C6B23" w:rsidRPr="00622D14">
        <w:rPr>
          <w:rFonts w:ascii="Times New Roman" w:eastAsia="Times New Roman" w:hAnsi="Times New Roman" w:cs="Times New Roman"/>
          <w:sz w:val="28"/>
          <w:szCs w:val="28"/>
        </w:rPr>
        <w:t xml:space="preserve"> міської ради.</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1.9. Положення про надання платних послуг Музеєм, перелік,  вартість платних послуг та зміни до них затверджують</w:t>
      </w:r>
      <w:r w:rsidR="009A72A5" w:rsidRPr="00622D14">
        <w:rPr>
          <w:rFonts w:ascii="Times New Roman" w:eastAsia="Times New Roman" w:hAnsi="Times New Roman" w:cs="Times New Roman"/>
          <w:sz w:val="28"/>
          <w:szCs w:val="28"/>
        </w:rPr>
        <w:t xml:space="preserve">ся рішенням </w:t>
      </w:r>
      <w:r w:rsidRPr="00622D14">
        <w:rPr>
          <w:rFonts w:ascii="Times New Roman" w:eastAsia="Times New Roman" w:hAnsi="Times New Roman" w:cs="Times New Roman"/>
          <w:sz w:val="28"/>
          <w:szCs w:val="28"/>
        </w:rPr>
        <w:t xml:space="preserve"> Рогатинської міської ради.</w:t>
      </w:r>
    </w:p>
    <w:p w:rsidR="00C825AD" w:rsidRPr="00622D14" w:rsidRDefault="00C825AD">
      <w:pPr>
        <w:tabs>
          <w:tab w:val="left" w:pos="709"/>
          <w:tab w:val="left" w:pos="5245"/>
        </w:tabs>
        <w:spacing w:after="0" w:line="240" w:lineRule="auto"/>
        <w:jc w:val="both"/>
        <w:rPr>
          <w:rFonts w:ascii="Times New Roman" w:eastAsia="Times New Roman" w:hAnsi="Times New Roman" w:cs="Times New Roman"/>
          <w:sz w:val="28"/>
          <w:szCs w:val="28"/>
        </w:rPr>
      </w:pPr>
    </w:p>
    <w:p w:rsidR="00C825AD" w:rsidRPr="00622D14" w:rsidRDefault="00A7257D">
      <w:pPr>
        <w:tabs>
          <w:tab w:val="left" w:pos="709"/>
          <w:tab w:val="left" w:pos="5245"/>
        </w:tabs>
        <w:spacing w:after="0" w:line="240" w:lineRule="auto"/>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ІІ. ОСНОВНІ ЗАВДАННЯ</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2.1. Поліпшення якості обслуговування відвідувачів Музею за рахунок надання платних послуг.</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2.2. Забезпечення</w:t>
      </w:r>
      <w:r w:rsidR="0015142A" w:rsidRPr="00622D14">
        <w:rPr>
          <w:rFonts w:ascii="Times New Roman" w:eastAsia="Times New Roman" w:hAnsi="Times New Roman" w:cs="Times New Roman"/>
          <w:sz w:val="28"/>
          <w:szCs w:val="28"/>
        </w:rPr>
        <w:t xml:space="preserve"> збереження та поширення народних ремесел.</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2.3. Поліпшення ма</w:t>
      </w:r>
      <w:r w:rsidR="0015142A" w:rsidRPr="00622D14">
        <w:rPr>
          <w:rFonts w:ascii="Times New Roman" w:eastAsia="Times New Roman" w:hAnsi="Times New Roman" w:cs="Times New Roman"/>
          <w:sz w:val="28"/>
          <w:szCs w:val="28"/>
        </w:rPr>
        <w:t>теріально-технічної бази Музею</w:t>
      </w:r>
      <w:r w:rsidRPr="00622D14">
        <w:rPr>
          <w:rFonts w:ascii="Times New Roman" w:eastAsia="Times New Roman" w:hAnsi="Times New Roman" w:cs="Times New Roman"/>
          <w:sz w:val="28"/>
          <w:szCs w:val="28"/>
        </w:rPr>
        <w:t>.</w:t>
      </w:r>
    </w:p>
    <w:p w:rsidR="00C825AD" w:rsidRPr="00622D14" w:rsidRDefault="00C825AD">
      <w:pPr>
        <w:tabs>
          <w:tab w:val="left" w:pos="709"/>
          <w:tab w:val="left" w:pos="5245"/>
        </w:tabs>
        <w:spacing w:after="0" w:line="240" w:lineRule="auto"/>
        <w:jc w:val="center"/>
        <w:rPr>
          <w:rFonts w:ascii="Times New Roman" w:eastAsia="Times New Roman" w:hAnsi="Times New Roman" w:cs="Times New Roman"/>
          <w:b/>
          <w:sz w:val="28"/>
          <w:szCs w:val="28"/>
        </w:rPr>
      </w:pPr>
    </w:p>
    <w:p w:rsidR="00C825AD" w:rsidRPr="00622D14" w:rsidRDefault="00A7257D">
      <w:pPr>
        <w:tabs>
          <w:tab w:val="left" w:pos="709"/>
          <w:tab w:val="left" w:pos="5245"/>
        </w:tabs>
        <w:spacing w:after="0" w:line="240" w:lineRule="auto"/>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ІІІ. ОРГАНІЗАЦІЯ РОБОТИ</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3.1. Використання цього Положення передбачає:</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перелік тарифів (вартості) платних послуг у Музеї;</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взаємовідносини між замовниками та працівниками закладу;</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відповідальність працівників за надання платних послуг;</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 забезпечення систематичного та чіткого обліку всієї роботи з надання  платних послуг та контролю за якістю їх виконання.</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3.2. При зміні тарифів на комунальні послуги, підвищенні заробітної  плати працівників тощо, у вартість платних послуг можуть вноситися зміни.</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3.3. Працівники Музею, які беруть участь в процесі надання  платних послуг, несуть матеріальну та дисциплінарну відповідальність за</w:t>
      </w:r>
      <w:r w:rsidR="000178BF" w:rsidRPr="00622D14">
        <w:rPr>
          <w:rFonts w:ascii="Times New Roman" w:eastAsia="Times New Roman" w:hAnsi="Times New Roman" w:cs="Times New Roman"/>
          <w:sz w:val="28"/>
          <w:szCs w:val="28"/>
        </w:rPr>
        <w:t xml:space="preserve"> якість послуг,</w:t>
      </w:r>
      <w:r w:rsidRPr="00622D14">
        <w:rPr>
          <w:rFonts w:ascii="Times New Roman" w:eastAsia="Times New Roman" w:hAnsi="Times New Roman" w:cs="Times New Roman"/>
          <w:sz w:val="28"/>
          <w:szCs w:val="28"/>
        </w:rPr>
        <w:t xml:space="preserve">  звітність про отримані кошти, відповідно до чинного законодавства.</w:t>
      </w:r>
    </w:p>
    <w:p w:rsidR="00C825AD" w:rsidRPr="00622D14" w:rsidRDefault="00A7257D">
      <w:pPr>
        <w:tabs>
          <w:tab w:val="left" w:pos="709"/>
          <w:tab w:val="left" w:pos="5245"/>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3.4. Усі платні послуги надаються працівниками Музею упродовж робочого дня за рахунок раціонального використання робочого часу.</w:t>
      </w:r>
    </w:p>
    <w:p w:rsidR="00C825AD" w:rsidRPr="00622D14" w:rsidRDefault="00C825AD">
      <w:pPr>
        <w:tabs>
          <w:tab w:val="left" w:pos="0"/>
        </w:tabs>
        <w:spacing w:after="0"/>
        <w:ind w:firstLine="567"/>
        <w:jc w:val="both"/>
        <w:rPr>
          <w:rFonts w:ascii="Times New Roman" w:eastAsia="Times New Roman" w:hAnsi="Times New Roman" w:cs="Times New Roman"/>
          <w:sz w:val="28"/>
          <w:szCs w:val="28"/>
        </w:rPr>
      </w:pPr>
    </w:p>
    <w:p w:rsidR="00C825AD" w:rsidRPr="00622D14" w:rsidRDefault="00A7257D">
      <w:pPr>
        <w:tabs>
          <w:tab w:val="left" w:pos="0"/>
        </w:tabs>
        <w:spacing w:after="0"/>
        <w:ind w:firstLine="567"/>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IV. ПРАВА ТА ОБОВ’ЯЗКИ</w:t>
      </w:r>
    </w:p>
    <w:p w:rsidR="00C825AD" w:rsidRPr="00622D14" w:rsidRDefault="00A7257D">
      <w:pPr>
        <w:tabs>
          <w:tab w:val="left" w:pos="0"/>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ab/>
        <w:t>4.1. Музей має право:</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вносити пропозиції щодо використання коштів, одержаних від надання платних послуг;</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визначати мо</w:t>
      </w:r>
      <w:r w:rsidR="002B0BFC" w:rsidRPr="00622D14">
        <w:rPr>
          <w:rFonts w:ascii="Times New Roman" w:eastAsia="Times New Roman" w:hAnsi="Times New Roman" w:cs="Times New Roman"/>
          <w:sz w:val="28"/>
          <w:szCs w:val="28"/>
        </w:rPr>
        <w:t>жливість щодо розширення асортименту платних</w:t>
      </w:r>
      <w:r w:rsidRPr="00622D14">
        <w:rPr>
          <w:rFonts w:ascii="Times New Roman" w:eastAsia="Times New Roman" w:hAnsi="Times New Roman" w:cs="Times New Roman"/>
          <w:sz w:val="28"/>
          <w:szCs w:val="28"/>
        </w:rPr>
        <w:t xml:space="preserve"> послуг;</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 вносити пропозиції </w:t>
      </w:r>
      <w:r w:rsidR="0056474B" w:rsidRPr="00622D14">
        <w:rPr>
          <w:rFonts w:ascii="Times New Roman" w:eastAsia="Times New Roman" w:hAnsi="Times New Roman" w:cs="Times New Roman"/>
          <w:sz w:val="28"/>
          <w:szCs w:val="28"/>
        </w:rPr>
        <w:t xml:space="preserve">про розширення переліку </w:t>
      </w:r>
      <w:r w:rsidRPr="00622D14">
        <w:rPr>
          <w:rFonts w:ascii="Times New Roman" w:eastAsia="Times New Roman" w:hAnsi="Times New Roman" w:cs="Times New Roman"/>
          <w:sz w:val="28"/>
          <w:szCs w:val="28"/>
        </w:rPr>
        <w:t xml:space="preserve"> надання  платних послуг чи окремих їх видів;</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вносити пропозиції щодо зміни вартості на платні послуги.</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4.2.Музей зобов’язаний:</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чітко дотримуватись виконання цього Положення;</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забезпечувати якісне та оперативне обслуговування замовників,  користувачів;</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w:t>
      </w:r>
      <w:r w:rsidR="0022093C" w:rsidRPr="00622D14">
        <w:rPr>
          <w:rFonts w:ascii="Times New Roman" w:eastAsia="Times New Roman" w:hAnsi="Times New Roman" w:cs="Times New Roman"/>
          <w:sz w:val="28"/>
          <w:szCs w:val="28"/>
        </w:rPr>
        <w:t xml:space="preserve"> аналізувати попит на  асортимент платних послуг</w:t>
      </w:r>
      <w:r w:rsidRPr="00622D14">
        <w:rPr>
          <w:rFonts w:ascii="Times New Roman" w:eastAsia="Times New Roman" w:hAnsi="Times New Roman" w:cs="Times New Roman"/>
          <w:sz w:val="28"/>
          <w:szCs w:val="28"/>
        </w:rPr>
        <w:t>, вести роботу з  удосконалення та вивчення доцільності надання платних послуг.</w:t>
      </w: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56474B" w:rsidRPr="00622D14" w:rsidRDefault="00A7257D" w:rsidP="00622D14">
      <w:pPr>
        <w:tabs>
          <w:tab w:val="left" w:pos="0"/>
        </w:tabs>
        <w:spacing w:after="0" w:line="240" w:lineRule="auto"/>
        <w:ind w:firstLine="567"/>
        <w:jc w:val="both"/>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V. ПОРЯДОК ВИЗНАЧЕННЯ ВАРТОСТІ ПЛАТНИХ ПОСЛУГ</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5.1. Встановлення вартості платної послуги здійснюється на базі  економічно обґрунтованих витрат, пов'язаних з її наданням. Основою розрахунків вартості платних послуг є принцип самоокупності.</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Розмір плати за надання конкретної послуги визначається на підставі її  вартості, що розраховується на увесь термін її надання та у повному обсязі.  Собівартість платної послуги розраховується на підставі норми часу для  надання такої послуги та вартості розрахункової калькуляційної одиниці часу. </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Музей самостійно визначає калькуляційну одиницю за кожною платною послугою, щодо якої здійснюється розрахунок вартості. Зміна вартості платної послуги може здійснюватися у зв’язку із зміною  умов її надання, що не залежить від господарс</w:t>
      </w:r>
      <w:r w:rsidR="0056474B" w:rsidRPr="00622D14">
        <w:rPr>
          <w:rFonts w:ascii="Times New Roman" w:eastAsia="Times New Roman" w:hAnsi="Times New Roman" w:cs="Times New Roman"/>
          <w:sz w:val="28"/>
          <w:szCs w:val="28"/>
        </w:rPr>
        <w:t>ької діяльності Музею</w:t>
      </w:r>
      <w:r w:rsidRPr="00622D14">
        <w:rPr>
          <w:rFonts w:ascii="Times New Roman" w:eastAsia="Times New Roman" w:hAnsi="Times New Roman" w:cs="Times New Roman"/>
          <w:sz w:val="28"/>
          <w:szCs w:val="28"/>
        </w:rPr>
        <w:t>.</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Вартість платних послуг визначається окремо за кожним видом послуг,  які надаються Музеєм, і складається з витрат, безпосередньо пов’язаних з їх наданням. </w:t>
      </w:r>
    </w:p>
    <w:p w:rsidR="00C825AD" w:rsidRPr="00622D14" w:rsidRDefault="007110AB">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5.2. Складовими елементами послуги</w:t>
      </w:r>
      <w:r w:rsidR="00A7257D" w:rsidRPr="00622D14">
        <w:rPr>
          <w:rFonts w:ascii="Times New Roman" w:eastAsia="Times New Roman" w:hAnsi="Times New Roman" w:cs="Times New Roman"/>
          <w:sz w:val="28"/>
          <w:szCs w:val="28"/>
        </w:rPr>
        <w:t xml:space="preserve"> є: </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витрат</w:t>
      </w:r>
      <w:r w:rsidR="007110AB" w:rsidRPr="00622D14">
        <w:rPr>
          <w:rFonts w:ascii="Times New Roman" w:eastAsia="Times New Roman" w:hAnsi="Times New Roman" w:cs="Times New Roman"/>
          <w:sz w:val="28"/>
          <w:szCs w:val="28"/>
        </w:rPr>
        <w:t xml:space="preserve">и на оплату праці </w:t>
      </w:r>
      <w:r w:rsidRPr="00622D14">
        <w:rPr>
          <w:rFonts w:ascii="Times New Roman" w:eastAsia="Times New Roman" w:hAnsi="Times New Roman" w:cs="Times New Roman"/>
          <w:sz w:val="28"/>
          <w:szCs w:val="28"/>
        </w:rPr>
        <w:t xml:space="preserve"> штатних працівників закладу; </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нарахування на оплату праці відповідно до законодавства;</w:t>
      </w:r>
    </w:p>
    <w:p w:rsidR="00C825AD" w:rsidRPr="00622D14" w:rsidRDefault="007110AB">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 </w:t>
      </w:r>
      <w:r w:rsidR="00A7257D" w:rsidRPr="00622D14">
        <w:rPr>
          <w:rFonts w:ascii="Times New Roman" w:eastAsia="Times New Roman" w:hAnsi="Times New Roman" w:cs="Times New Roman"/>
          <w:sz w:val="28"/>
          <w:szCs w:val="28"/>
        </w:rPr>
        <w:t>оплата</w:t>
      </w:r>
      <w:r w:rsidRPr="00622D14">
        <w:rPr>
          <w:rFonts w:ascii="Times New Roman" w:eastAsia="Times New Roman" w:hAnsi="Times New Roman" w:cs="Times New Roman"/>
          <w:sz w:val="28"/>
          <w:szCs w:val="28"/>
        </w:rPr>
        <w:t xml:space="preserve"> матеріалів</w:t>
      </w:r>
      <w:r w:rsidR="00A7257D" w:rsidRPr="00622D14">
        <w:rPr>
          <w:rFonts w:ascii="Times New Roman" w:eastAsia="Times New Roman" w:hAnsi="Times New Roman" w:cs="Times New Roman"/>
          <w:sz w:val="28"/>
          <w:szCs w:val="28"/>
        </w:rPr>
        <w:t>;</w:t>
      </w:r>
    </w:p>
    <w:p w:rsidR="00C825AD" w:rsidRPr="00622D14" w:rsidRDefault="007110AB">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 амортизаційні </w:t>
      </w:r>
      <w:r w:rsidR="00A7257D" w:rsidRPr="00622D14">
        <w:rPr>
          <w:rFonts w:ascii="Times New Roman" w:eastAsia="Times New Roman" w:hAnsi="Times New Roman" w:cs="Times New Roman"/>
          <w:sz w:val="28"/>
          <w:szCs w:val="28"/>
        </w:rPr>
        <w:t xml:space="preserve">витрати; </w:t>
      </w:r>
    </w:p>
    <w:p w:rsidR="00C825AD" w:rsidRPr="00622D14" w:rsidRDefault="007110AB">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витрати електроенергії</w:t>
      </w:r>
      <w:r w:rsidR="00A7257D" w:rsidRPr="00622D14">
        <w:rPr>
          <w:rFonts w:ascii="Times New Roman" w:eastAsia="Times New Roman" w:hAnsi="Times New Roman" w:cs="Times New Roman"/>
          <w:sz w:val="28"/>
          <w:szCs w:val="28"/>
        </w:rPr>
        <w:t>.</w:t>
      </w:r>
    </w:p>
    <w:p w:rsidR="00C825AD" w:rsidRPr="00622D14" w:rsidRDefault="00A7257D" w:rsidP="007110AB">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Вартість платної послуги розраховується на основі економічно  обґрунтованих витрат, включно зі сплатою податків, зборів (обов’язкових платежів) відповідно до Податкового кодексу України та з урахуванням  положень (стандартів) бухгалтерського обліку і має бути не менше розміру  понесених витрат. </w:t>
      </w: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A7257D">
      <w:pPr>
        <w:tabs>
          <w:tab w:val="left" w:pos="0"/>
        </w:tabs>
        <w:spacing w:after="0" w:line="240" w:lineRule="auto"/>
        <w:ind w:firstLine="567"/>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VI. ПЛАНУВАННЯ ТА ВИКОРИСТАННЯ ДОХОДІВ ВІД</w:t>
      </w:r>
    </w:p>
    <w:p w:rsidR="00C825AD" w:rsidRPr="00622D14" w:rsidRDefault="00A7257D">
      <w:pPr>
        <w:tabs>
          <w:tab w:val="left" w:pos="0"/>
        </w:tabs>
        <w:spacing w:after="0" w:line="240" w:lineRule="auto"/>
        <w:ind w:firstLine="567"/>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ПЛАТНИХ ПОСЛУГ</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6.1. Облік надходжень та видатків покладається на бухгалтера комунального закладу «Рогатинський </w:t>
      </w:r>
      <w:proofErr w:type="spellStart"/>
      <w:r w:rsidRPr="00622D14">
        <w:rPr>
          <w:rFonts w:ascii="Times New Roman" w:eastAsia="Times New Roman" w:hAnsi="Times New Roman" w:cs="Times New Roman"/>
          <w:sz w:val="28"/>
          <w:szCs w:val="28"/>
        </w:rPr>
        <w:t>історико-краєзнавчий</w:t>
      </w:r>
      <w:proofErr w:type="spellEnd"/>
      <w:r w:rsidRPr="00622D14">
        <w:rPr>
          <w:rFonts w:ascii="Times New Roman" w:eastAsia="Times New Roman" w:hAnsi="Times New Roman" w:cs="Times New Roman"/>
          <w:sz w:val="28"/>
          <w:szCs w:val="28"/>
        </w:rPr>
        <w:t xml:space="preserve"> музей «Опілля»</w:t>
      </w:r>
    </w:p>
    <w:p w:rsidR="00C825AD" w:rsidRPr="00622D14" w:rsidRDefault="007110AB">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6.2</w:t>
      </w:r>
      <w:r w:rsidR="00A7257D" w:rsidRPr="00622D14">
        <w:rPr>
          <w:rFonts w:ascii="Times New Roman" w:eastAsia="Times New Roman" w:hAnsi="Times New Roman" w:cs="Times New Roman"/>
          <w:sz w:val="28"/>
          <w:szCs w:val="28"/>
        </w:rPr>
        <w:t>. Відповідно до ст.13 Бюджетного Кодексу України плата за послуги  зараховується до власних надходжень Музею.</w:t>
      </w:r>
    </w:p>
    <w:p w:rsidR="00C825AD" w:rsidRPr="00622D14" w:rsidRDefault="009D15CA">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6.3</w:t>
      </w:r>
      <w:r w:rsidR="00A7257D" w:rsidRPr="00622D14">
        <w:rPr>
          <w:rFonts w:ascii="Times New Roman" w:eastAsia="Times New Roman" w:hAnsi="Times New Roman" w:cs="Times New Roman"/>
          <w:sz w:val="28"/>
          <w:szCs w:val="28"/>
        </w:rPr>
        <w:t>. Матеріа</w:t>
      </w:r>
      <w:r w:rsidRPr="00622D14">
        <w:rPr>
          <w:rFonts w:ascii="Times New Roman" w:eastAsia="Times New Roman" w:hAnsi="Times New Roman" w:cs="Times New Roman"/>
          <w:sz w:val="28"/>
          <w:szCs w:val="28"/>
        </w:rPr>
        <w:t xml:space="preserve">льні цінності </w:t>
      </w:r>
      <w:r w:rsidR="00A7257D" w:rsidRPr="00622D14">
        <w:rPr>
          <w:rFonts w:ascii="Times New Roman" w:eastAsia="Times New Roman" w:hAnsi="Times New Roman" w:cs="Times New Roman"/>
          <w:sz w:val="28"/>
          <w:szCs w:val="28"/>
        </w:rPr>
        <w:t xml:space="preserve"> придбані або створені за  рахунок коштів, отриманих від платних послуг, належать Музею на правах, визначених чинним законодавством, та використовуються ним для виконання своїх цілей і завдань, визначених власним Статутом.</w:t>
      </w:r>
    </w:p>
    <w:p w:rsidR="00C825AD" w:rsidRPr="00622D14" w:rsidRDefault="009D15CA">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6.4</w:t>
      </w:r>
      <w:r w:rsidR="00A7257D" w:rsidRPr="00622D14">
        <w:rPr>
          <w:rFonts w:ascii="Times New Roman" w:eastAsia="Times New Roman" w:hAnsi="Times New Roman" w:cs="Times New Roman"/>
          <w:sz w:val="28"/>
          <w:szCs w:val="28"/>
        </w:rPr>
        <w:t>. Кошти, що надійшли від надання платних послуг, не можуть бути вилучені на кінець бюджетного року, не враховуються при визначенні обсягів бюджетного фінансування на наступний рік та повинні використовуватися виключно на здійснення діяльності Музею, згідно положення.</w:t>
      </w: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A7257D">
      <w:pPr>
        <w:tabs>
          <w:tab w:val="left" w:pos="0"/>
        </w:tabs>
        <w:spacing w:after="0" w:line="240" w:lineRule="auto"/>
        <w:ind w:firstLine="567"/>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VII. ЗДІЙСНЕННЯ ОБЛІКУ І КОНТРОЛЮ</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lastRenderedPageBreak/>
        <w:t xml:space="preserve">7.1. Отримання, розподіл, контроль за використанням коштів та  відображення доходів, що надійшли від платних послуг, здійснюються  відповідно до чинного законодавства. </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7.2.</w:t>
      </w:r>
      <w:r w:rsidR="00622D14">
        <w:rPr>
          <w:rFonts w:ascii="Times New Roman" w:eastAsia="Times New Roman" w:hAnsi="Times New Roman" w:cs="Times New Roman"/>
          <w:sz w:val="28"/>
          <w:szCs w:val="28"/>
        </w:rPr>
        <w:t xml:space="preserve"> </w:t>
      </w:r>
      <w:r w:rsidRPr="00622D14">
        <w:rPr>
          <w:rFonts w:ascii="Times New Roman" w:eastAsia="Times New Roman" w:hAnsi="Times New Roman" w:cs="Times New Roman"/>
          <w:sz w:val="28"/>
          <w:szCs w:val="28"/>
        </w:rPr>
        <w:t>Директор Муз</w:t>
      </w:r>
      <w:r w:rsidR="009D15CA" w:rsidRPr="00622D14">
        <w:rPr>
          <w:rFonts w:ascii="Times New Roman" w:eastAsia="Times New Roman" w:hAnsi="Times New Roman" w:cs="Times New Roman"/>
          <w:sz w:val="28"/>
          <w:szCs w:val="28"/>
        </w:rPr>
        <w:t>ею</w:t>
      </w:r>
      <w:r w:rsidRPr="00622D14">
        <w:rPr>
          <w:rFonts w:ascii="Times New Roman" w:eastAsia="Times New Roman" w:hAnsi="Times New Roman" w:cs="Times New Roman"/>
          <w:sz w:val="28"/>
          <w:szCs w:val="28"/>
        </w:rPr>
        <w:t xml:space="preserve"> забезпечує правильність застосування цін, розмірів плати та надання послуг згідно із чинним законодавством України. </w:t>
      </w:r>
    </w:p>
    <w:p w:rsidR="00C825AD" w:rsidRPr="00622D14" w:rsidRDefault="00A7257D">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7.3. Звітність про надходження і використання коштів, отриманих за  надання платних послуг подається відповідно до чинного законодавства України.</w:t>
      </w:r>
    </w:p>
    <w:p w:rsidR="009D15CA" w:rsidRPr="00622D14" w:rsidRDefault="009D15CA">
      <w:pPr>
        <w:tabs>
          <w:tab w:val="left" w:pos="0"/>
        </w:tabs>
        <w:spacing w:after="0" w:line="240" w:lineRule="auto"/>
        <w:ind w:firstLine="567"/>
        <w:jc w:val="both"/>
        <w:rPr>
          <w:rFonts w:ascii="Times New Roman" w:eastAsia="Times New Roman" w:hAnsi="Times New Roman" w:cs="Times New Roman"/>
          <w:sz w:val="28"/>
          <w:szCs w:val="28"/>
        </w:rPr>
      </w:pPr>
    </w:p>
    <w:p w:rsidR="00447D15" w:rsidRPr="00622D14" w:rsidRDefault="00447D15">
      <w:pPr>
        <w:tabs>
          <w:tab w:val="left" w:pos="0"/>
        </w:tabs>
        <w:spacing w:after="0" w:line="240" w:lineRule="auto"/>
        <w:ind w:firstLine="567"/>
        <w:jc w:val="both"/>
        <w:rPr>
          <w:rFonts w:ascii="Times New Roman" w:eastAsia="Times New Roman" w:hAnsi="Times New Roman" w:cs="Times New Roman"/>
          <w:sz w:val="28"/>
          <w:szCs w:val="28"/>
        </w:rPr>
      </w:pPr>
    </w:p>
    <w:p w:rsidR="009D15CA" w:rsidRPr="00622D14" w:rsidRDefault="009D15CA">
      <w:pPr>
        <w:tabs>
          <w:tab w:val="left" w:pos="0"/>
        </w:tabs>
        <w:spacing w:after="0" w:line="240" w:lineRule="auto"/>
        <w:ind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Секретар міської ради          </w:t>
      </w:r>
      <w:r w:rsidR="00447D15" w:rsidRPr="00622D14">
        <w:rPr>
          <w:rFonts w:ascii="Times New Roman" w:eastAsia="Times New Roman" w:hAnsi="Times New Roman" w:cs="Times New Roman"/>
          <w:sz w:val="28"/>
          <w:szCs w:val="28"/>
        </w:rPr>
        <w:t xml:space="preserve">                          </w:t>
      </w:r>
      <w:r w:rsidRPr="00622D14">
        <w:rPr>
          <w:rFonts w:ascii="Times New Roman" w:eastAsia="Times New Roman" w:hAnsi="Times New Roman" w:cs="Times New Roman"/>
          <w:sz w:val="28"/>
          <w:szCs w:val="28"/>
        </w:rPr>
        <w:t xml:space="preserve">            Христина СОРОКА</w:t>
      </w: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C825AD" w:rsidRPr="00622D14" w:rsidRDefault="00C825AD">
      <w:pPr>
        <w:tabs>
          <w:tab w:val="left" w:pos="0"/>
        </w:tabs>
        <w:spacing w:after="0" w:line="240" w:lineRule="auto"/>
        <w:ind w:firstLine="567"/>
        <w:jc w:val="both"/>
        <w:rPr>
          <w:rFonts w:ascii="Times New Roman" w:eastAsia="Times New Roman" w:hAnsi="Times New Roman" w:cs="Times New Roman"/>
          <w:sz w:val="28"/>
          <w:szCs w:val="28"/>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Default="009D15CA" w:rsidP="009D15CA">
      <w:pPr>
        <w:spacing w:after="0" w:line="240" w:lineRule="auto"/>
        <w:ind w:left="5664"/>
        <w:jc w:val="both"/>
        <w:rPr>
          <w:rFonts w:ascii="Times New Roman" w:eastAsia="Times New Roman" w:hAnsi="Times New Roman" w:cs="Times New Roman"/>
          <w:sz w:val="24"/>
          <w:szCs w:val="24"/>
        </w:rPr>
      </w:pPr>
    </w:p>
    <w:p w:rsidR="00622D14" w:rsidRPr="00622D14" w:rsidRDefault="00622D14" w:rsidP="009D15CA">
      <w:pPr>
        <w:spacing w:after="0" w:line="240" w:lineRule="auto"/>
        <w:ind w:left="5664"/>
        <w:jc w:val="both"/>
        <w:rPr>
          <w:rFonts w:ascii="Times New Roman" w:eastAsia="Times New Roman" w:hAnsi="Times New Roman" w:cs="Times New Roman"/>
          <w:sz w:val="24"/>
          <w:szCs w:val="24"/>
        </w:rPr>
      </w:pPr>
      <w:bookmarkStart w:id="0" w:name="_GoBack"/>
      <w:bookmarkEnd w:id="0"/>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9D15CA" w:rsidRPr="00622D14" w:rsidRDefault="009D15CA" w:rsidP="009D15CA">
      <w:pPr>
        <w:spacing w:after="0" w:line="240" w:lineRule="auto"/>
        <w:ind w:left="5664"/>
        <w:jc w:val="both"/>
        <w:rPr>
          <w:rFonts w:ascii="Times New Roman" w:eastAsia="Times New Roman" w:hAnsi="Times New Roman" w:cs="Times New Roman"/>
          <w:sz w:val="24"/>
          <w:szCs w:val="24"/>
        </w:rPr>
      </w:pPr>
    </w:p>
    <w:p w:rsidR="00146D4D" w:rsidRPr="00622D14" w:rsidRDefault="00146D4D" w:rsidP="00146D4D">
      <w:pPr>
        <w:spacing w:after="0" w:line="240" w:lineRule="auto"/>
        <w:ind w:left="6521" w:firstLine="567"/>
        <w:jc w:val="both"/>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 xml:space="preserve">Додаток </w:t>
      </w:r>
      <w:r w:rsidR="00FC5D0E">
        <w:rPr>
          <w:rFonts w:ascii="Times New Roman" w:eastAsia="Times New Roman" w:hAnsi="Times New Roman" w:cs="Times New Roman"/>
          <w:sz w:val="24"/>
          <w:szCs w:val="24"/>
        </w:rPr>
        <w:t>2</w:t>
      </w:r>
    </w:p>
    <w:p w:rsidR="00146D4D" w:rsidRPr="00622D14" w:rsidRDefault="00146D4D" w:rsidP="00146D4D">
      <w:pPr>
        <w:spacing w:after="0" w:line="240" w:lineRule="auto"/>
        <w:ind w:left="6521" w:firstLine="567"/>
        <w:jc w:val="both"/>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до рішення 27 сесії</w:t>
      </w:r>
    </w:p>
    <w:p w:rsidR="00146D4D" w:rsidRPr="00622D14" w:rsidRDefault="00146D4D" w:rsidP="00146D4D">
      <w:pPr>
        <w:spacing w:after="0" w:line="240" w:lineRule="auto"/>
        <w:ind w:left="6521" w:firstLine="567"/>
        <w:jc w:val="both"/>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lastRenderedPageBreak/>
        <w:t xml:space="preserve">Рогатинської міської ради </w:t>
      </w:r>
    </w:p>
    <w:p w:rsidR="00C825AD" w:rsidRPr="00622D14" w:rsidRDefault="00146D4D" w:rsidP="00146D4D">
      <w:pPr>
        <w:spacing w:after="0" w:line="240" w:lineRule="auto"/>
        <w:ind w:left="6521" w:firstLine="567"/>
        <w:jc w:val="both"/>
        <w:rPr>
          <w:rFonts w:ascii="Times New Roman" w:eastAsia="Times New Roman" w:hAnsi="Times New Roman" w:cs="Times New Roman"/>
          <w:sz w:val="28"/>
          <w:szCs w:val="28"/>
        </w:rPr>
      </w:pPr>
      <w:r w:rsidRPr="00622D14">
        <w:rPr>
          <w:rFonts w:ascii="Times New Roman" w:eastAsia="Times New Roman" w:hAnsi="Times New Roman" w:cs="Times New Roman"/>
          <w:sz w:val="24"/>
          <w:szCs w:val="24"/>
        </w:rPr>
        <w:t xml:space="preserve">від 28.07.2022р. № </w:t>
      </w:r>
      <w:r w:rsidR="00FC5D0E">
        <w:rPr>
          <w:rFonts w:ascii="Times New Roman" w:eastAsia="Times New Roman" w:hAnsi="Times New Roman" w:cs="Times New Roman"/>
          <w:sz w:val="24"/>
          <w:szCs w:val="24"/>
        </w:rPr>
        <w:t>5054</w:t>
      </w:r>
    </w:p>
    <w:p w:rsidR="00146D4D" w:rsidRPr="00622D14" w:rsidRDefault="00146D4D">
      <w:pPr>
        <w:tabs>
          <w:tab w:val="left" w:pos="709"/>
          <w:tab w:val="left" w:pos="5245"/>
        </w:tabs>
        <w:spacing w:after="0" w:line="240" w:lineRule="auto"/>
        <w:ind w:firstLine="567"/>
        <w:jc w:val="center"/>
        <w:rPr>
          <w:rFonts w:ascii="Times New Roman" w:eastAsia="Times New Roman" w:hAnsi="Times New Roman" w:cs="Times New Roman"/>
          <w:sz w:val="28"/>
          <w:szCs w:val="28"/>
        </w:rPr>
      </w:pPr>
    </w:p>
    <w:p w:rsidR="009D15CA" w:rsidRPr="00622D14" w:rsidRDefault="009D15CA">
      <w:pPr>
        <w:tabs>
          <w:tab w:val="left" w:pos="709"/>
          <w:tab w:val="left" w:pos="5245"/>
        </w:tabs>
        <w:spacing w:after="0" w:line="240" w:lineRule="auto"/>
        <w:ind w:firstLine="567"/>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Перелік</w:t>
      </w:r>
    </w:p>
    <w:p w:rsidR="00C825AD" w:rsidRPr="00622D14" w:rsidRDefault="009D15CA">
      <w:pPr>
        <w:tabs>
          <w:tab w:val="left" w:pos="709"/>
          <w:tab w:val="left" w:pos="5245"/>
        </w:tabs>
        <w:spacing w:after="0" w:line="240" w:lineRule="auto"/>
        <w:ind w:firstLine="567"/>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 та вартість послуг, що надаються комунальним закладом  «Рогатинський </w:t>
      </w:r>
      <w:proofErr w:type="spellStart"/>
      <w:r w:rsidRPr="00622D14">
        <w:rPr>
          <w:rFonts w:ascii="Times New Roman" w:eastAsia="Times New Roman" w:hAnsi="Times New Roman" w:cs="Times New Roman"/>
          <w:sz w:val="28"/>
          <w:szCs w:val="28"/>
        </w:rPr>
        <w:t>історико-краєзнавчий</w:t>
      </w:r>
      <w:proofErr w:type="spellEnd"/>
      <w:r w:rsidRPr="00622D14">
        <w:rPr>
          <w:rFonts w:ascii="Times New Roman" w:eastAsia="Times New Roman" w:hAnsi="Times New Roman" w:cs="Times New Roman"/>
          <w:sz w:val="28"/>
          <w:szCs w:val="28"/>
        </w:rPr>
        <w:t xml:space="preserve"> музей «Опілля» ( діють з 01.08</w:t>
      </w:r>
      <w:r w:rsidR="00A7257D" w:rsidRPr="00622D14">
        <w:rPr>
          <w:rFonts w:ascii="Times New Roman" w:eastAsia="Times New Roman" w:hAnsi="Times New Roman" w:cs="Times New Roman"/>
          <w:sz w:val="28"/>
          <w:szCs w:val="28"/>
        </w:rPr>
        <w:t>.2022р</w:t>
      </w:r>
      <w:r w:rsidRPr="00622D14">
        <w:rPr>
          <w:rFonts w:ascii="Times New Roman" w:eastAsia="Times New Roman" w:hAnsi="Times New Roman" w:cs="Times New Roman"/>
          <w:sz w:val="28"/>
          <w:szCs w:val="28"/>
        </w:rPr>
        <w:t>.)</w:t>
      </w:r>
      <w:r w:rsidR="00A7257D" w:rsidRPr="00622D14">
        <w:rPr>
          <w:rFonts w:ascii="Times New Roman" w:eastAsia="Times New Roman" w:hAnsi="Times New Roman" w:cs="Times New Roman"/>
          <w:sz w:val="28"/>
          <w:szCs w:val="28"/>
        </w:rPr>
        <w:t xml:space="preserve">  </w:t>
      </w:r>
    </w:p>
    <w:tbl>
      <w:tblPr>
        <w:tblStyle w:val="aa"/>
        <w:tblW w:w="95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4678"/>
        <w:gridCol w:w="2126"/>
        <w:gridCol w:w="2114"/>
      </w:tblGrid>
      <w:tr w:rsidR="00622D14" w:rsidRPr="00622D14">
        <w:tc>
          <w:tcPr>
            <w:tcW w:w="675"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709"/>
              </w:tabs>
              <w:ind w:firstLine="567"/>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 xml:space="preserve">№№ </w:t>
            </w:r>
          </w:p>
          <w:p w:rsidR="00C825AD" w:rsidRPr="00622D14" w:rsidRDefault="00C825AD">
            <w:pPr>
              <w:tabs>
                <w:tab w:val="left" w:pos="709"/>
              </w:tabs>
              <w:ind w:firstLine="567"/>
              <w:jc w:val="center"/>
              <w:rPr>
                <w:rFonts w:ascii="Times New Roman" w:eastAsia="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709"/>
              </w:tabs>
              <w:ind w:firstLine="567"/>
              <w:jc w:val="center"/>
              <w:rPr>
                <w:rFonts w:ascii="Times New Roman" w:eastAsia="Times New Roman" w:hAnsi="Times New Roman" w:cs="Times New Roman"/>
                <w:b/>
                <w:sz w:val="24"/>
                <w:szCs w:val="24"/>
              </w:rPr>
            </w:pPr>
            <w:r w:rsidRPr="00622D14">
              <w:rPr>
                <w:rFonts w:ascii="Times New Roman" w:eastAsia="Times New Roman" w:hAnsi="Times New Roman" w:cs="Times New Roman"/>
                <w:b/>
                <w:sz w:val="24"/>
                <w:szCs w:val="24"/>
              </w:rPr>
              <w:t xml:space="preserve">Перелік послуг </w:t>
            </w:r>
          </w:p>
        </w:tc>
        <w:tc>
          <w:tcPr>
            <w:tcW w:w="2126"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0"/>
              </w:tabs>
              <w:jc w:val="center"/>
              <w:rPr>
                <w:rFonts w:ascii="Times New Roman" w:eastAsia="Times New Roman" w:hAnsi="Times New Roman" w:cs="Times New Roman"/>
                <w:b/>
                <w:sz w:val="24"/>
                <w:szCs w:val="24"/>
              </w:rPr>
            </w:pPr>
            <w:r w:rsidRPr="00622D14">
              <w:rPr>
                <w:rFonts w:ascii="Times New Roman" w:eastAsia="Times New Roman" w:hAnsi="Times New Roman" w:cs="Times New Roman"/>
                <w:b/>
                <w:sz w:val="24"/>
                <w:szCs w:val="24"/>
              </w:rPr>
              <w:t>Одиниця вимірювання</w:t>
            </w:r>
          </w:p>
        </w:tc>
        <w:tc>
          <w:tcPr>
            <w:tcW w:w="2114"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34"/>
              </w:tabs>
              <w:rPr>
                <w:rFonts w:ascii="Times New Roman" w:eastAsia="Times New Roman" w:hAnsi="Times New Roman" w:cs="Times New Roman"/>
                <w:b/>
                <w:sz w:val="24"/>
                <w:szCs w:val="24"/>
              </w:rPr>
            </w:pPr>
            <w:r w:rsidRPr="00622D14">
              <w:rPr>
                <w:rFonts w:ascii="Times New Roman" w:eastAsia="Times New Roman" w:hAnsi="Times New Roman" w:cs="Times New Roman"/>
                <w:b/>
                <w:sz w:val="24"/>
                <w:szCs w:val="24"/>
              </w:rPr>
              <w:t xml:space="preserve">    Ціна</w:t>
            </w:r>
          </w:p>
        </w:tc>
      </w:tr>
      <w:tr w:rsidR="00622D14" w:rsidRPr="00622D14">
        <w:tc>
          <w:tcPr>
            <w:tcW w:w="675" w:type="dxa"/>
            <w:tcBorders>
              <w:top w:val="single" w:sz="4" w:space="0" w:color="000000"/>
              <w:left w:val="single" w:sz="4" w:space="0" w:color="000000"/>
              <w:bottom w:val="single" w:sz="4" w:space="0" w:color="000000"/>
              <w:right w:val="single" w:sz="4" w:space="0" w:color="000000"/>
            </w:tcBorders>
          </w:tcPr>
          <w:p w:rsidR="00C825AD" w:rsidRPr="00622D14" w:rsidRDefault="00147B1A">
            <w:pPr>
              <w:tabs>
                <w:tab w:val="left" w:pos="709"/>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1</w:t>
            </w:r>
            <w:r w:rsidR="00A7257D" w:rsidRPr="00622D14">
              <w:rPr>
                <w:rFonts w:ascii="Times New Roman" w:eastAsia="Times New Roman" w:hAnsi="Times New Roman" w:cs="Times New Roman"/>
                <w:sz w:val="28"/>
                <w:szCs w:val="28"/>
              </w:rPr>
              <w:t>.</w:t>
            </w:r>
          </w:p>
        </w:tc>
        <w:tc>
          <w:tcPr>
            <w:tcW w:w="4678"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460"/>
              </w:tabs>
              <w:ind w:firstLine="318"/>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Проведення майстер-класу з гончарства (дитячий)</w:t>
            </w:r>
          </w:p>
        </w:tc>
        <w:tc>
          <w:tcPr>
            <w:tcW w:w="2126"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115"/>
              </w:tabs>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1 особа</w:t>
            </w:r>
          </w:p>
        </w:tc>
        <w:tc>
          <w:tcPr>
            <w:tcW w:w="2114" w:type="dxa"/>
            <w:tcBorders>
              <w:top w:val="single" w:sz="4" w:space="0" w:color="000000"/>
              <w:left w:val="single" w:sz="4" w:space="0" w:color="000000"/>
              <w:bottom w:val="single" w:sz="4" w:space="0" w:color="000000"/>
              <w:right w:val="single" w:sz="4" w:space="0" w:color="000000"/>
            </w:tcBorders>
          </w:tcPr>
          <w:p w:rsidR="00C825AD" w:rsidRPr="00622D14" w:rsidRDefault="009D15CA">
            <w:pPr>
              <w:tabs>
                <w:tab w:val="left" w:pos="34"/>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95</w:t>
            </w:r>
            <w:r w:rsidR="00A7257D" w:rsidRPr="00622D14">
              <w:rPr>
                <w:rFonts w:ascii="Times New Roman" w:eastAsia="Times New Roman" w:hAnsi="Times New Roman" w:cs="Times New Roman"/>
                <w:sz w:val="28"/>
                <w:szCs w:val="28"/>
              </w:rPr>
              <w:t xml:space="preserve">,00 грн. </w:t>
            </w:r>
          </w:p>
        </w:tc>
      </w:tr>
      <w:tr w:rsidR="00622D14" w:rsidRPr="00622D14">
        <w:tc>
          <w:tcPr>
            <w:tcW w:w="675" w:type="dxa"/>
            <w:tcBorders>
              <w:top w:val="single" w:sz="4" w:space="0" w:color="000000"/>
              <w:left w:val="single" w:sz="4" w:space="0" w:color="000000"/>
              <w:bottom w:val="single" w:sz="4" w:space="0" w:color="000000"/>
              <w:right w:val="single" w:sz="4" w:space="0" w:color="000000"/>
            </w:tcBorders>
          </w:tcPr>
          <w:p w:rsidR="00C825AD" w:rsidRPr="00622D14" w:rsidRDefault="00147B1A">
            <w:pPr>
              <w:tabs>
                <w:tab w:val="left" w:pos="709"/>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2</w:t>
            </w:r>
            <w:r w:rsidR="00A7257D" w:rsidRPr="00622D14">
              <w:rPr>
                <w:rFonts w:ascii="Times New Roman" w:eastAsia="Times New Roman" w:hAnsi="Times New Roman" w:cs="Times New Roman"/>
                <w:sz w:val="28"/>
                <w:szCs w:val="28"/>
              </w:rPr>
              <w:t>.</w:t>
            </w:r>
          </w:p>
        </w:tc>
        <w:tc>
          <w:tcPr>
            <w:tcW w:w="4678"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460"/>
              </w:tabs>
              <w:ind w:firstLine="318"/>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Проведення майстер-класу з гончарства (дорослий)</w:t>
            </w:r>
          </w:p>
        </w:tc>
        <w:tc>
          <w:tcPr>
            <w:tcW w:w="2126"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sz w:val="28"/>
                <w:szCs w:val="28"/>
              </w:rPr>
              <w:t>1 особа</w:t>
            </w:r>
          </w:p>
        </w:tc>
        <w:tc>
          <w:tcPr>
            <w:tcW w:w="2114" w:type="dxa"/>
            <w:tcBorders>
              <w:top w:val="single" w:sz="4" w:space="0" w:color="000000"/>
              <w:left w:val="single" w:sz="4" w:space="0" w:color="000000"/>
              <w:bottom w:val="single" w:sz="4" w:space="0" w:color="000000"/>
              <w:right w:val="single" w:sz="4" w:space="0" w:color="000000"/>
            </w:tcBorders>
          </w:tcPr>
          <w:p w:rsidR="00C825AD" w:rsidRPr="00622D14" w:rsidRDefault="00E97328">
            <w:pPr>
              <w:tabs>
                <w:tab w:val="left" w:pos="34"/>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1</w:t>
            </w:r>
            <w:r w:rsidR="009D15CA" w:rsidRPr="00622D14">
              <w:rPr>
                <w:rFonts w:ascii="Times New Roman" w:eastAsia="Times New Roman" w:hAnsi="Times New Roman" w:cs="Times New Roman"/>
                <w:sz w:val="28"/>
                <w:szCs w:val="28"/>
              </w:rPr>
              <w:t>45</w:t>
            </w:r>
            <w:r w:rsidR="00A7257D" w:rsidRPr="00622D14">
              <w:rPr>
                <w:rFonts w:ascii="Times New Roman" w:eastAsia="Times New Roman" w:hAnsi="Times New Roman" w:cs="Times New Roman"/>
                <w:sz w:val="28"/>
                <w:szCs w:val="28"/>
              </w:rPr>
              <w:t>,00 грн</w:t>
            </w:r>
            <w:r w:rsidR="00B23FC8" w:rsidRPr="00622D14">
              <w:rPr>
                <w:rFonts w:ascii="Times New Roman" w:eastAsia="Times New Roman" w:hAnsi="Times New Roman" w:cs="Times New Roman"/>
                <w:sz w:val="28"/>
                <w:szCs w:val="28"/>
              </w:rPr>
              <w:t>.</w:t>
            </w:r>
          </w:p>
        </w:tc>
      </w:tr>
      <w:tr w:rsidR="00622D14" w:rsidRPr="00622D14">
        <w:tc>
          <w:tcPr>
            <w:tcW w:w="675" w:type="dxa"/>
            <w:tcBorders>
              <w:top w:val="single" w:sz="4" w:space="0" w:color="000000"/>
              <w:left w:val="single" w:sz="4" w:space="0" w:color="000000"/>
              <w:bottom w:val="single" w:sz="4" w:space="0" w:color="000000"/>
              <w:right w:val="single" w:sz="4" w:space="0" w:color="000000"/>
            </w:tcBorders>
          </w:tcPr>
          <w:p w:rsidR="00C825AD" w:rsidRPr="00622D14" w:rsidRDefault="00147B1A">
            <w:pPr>
              <w:tabs>
                <w:tab w:val="left" w:pos="709"/>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3</w:t>
            </w:r>
            <w:r w:rsidR="00A7257D" w:rsidRPr="00622D14">
              <w:rPr>
                <w:rFonts w:ascii="Times New Roman" w:eastAsia="Times New Roman" w:hAnsi="Times New Roman" w:cs="Times New Roman"/>
                <w:sz w:val="28"/>
                <w:szCs w:val="28"/>
              </w:rPr>
              <w:t>.</w:t>
            </w:r>
          </w:p>
        </w:tc>
        <w:tc>
          <w:tcPr>
            <w:tcW w:w="4678"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460"/>
              </w:tabs>
              <w:ind w:firstLine="318"/>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Абонемент із заняття з гончарної майстерності</w:t>
            </w:r>
            <w:r w:rsidR="00147B1A" w:rsidRPr="00622D14">
              <w:rPr>
                <w:rFonts w:ascii="Times New Roman" w:eastAsia="Times New Roman" w:hAnsi="Times New Roman" w:cs="Times New Roman"/>
                <w:sz w:val="28"/>
                <w:szCs w:val="28"/>
              </w:rPr>
              <w:t>(дитячий)</w:t>
            </w:r>
          </w:p>
        </w:tc>
        <w:tc>
          <w:tcPr>
            <w:tcW w:w="2126"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0"/>
              </w:tabs>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1 особа/</w:t>
            </w:r>
          </w:p>
          <w:p w:rsidR="00C825AD" w:rsidRPr="00622D14" w:rsidRDefault="00A7257D">
            <w:pPr>
              <w:tabs>
                <w:tab w:val="left" w:pos="0"/>
              </w:tabs>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8 занять</w:t>
            </w:r>
          </w:p>
        </w:tc>
        <w:tc>
          <w:tcPr>
            <w:tcW w:w="2114" w:type="dxa"/>
            <w:tcBorders>
              <w:top w:val="single" w:sz="4" w:space="0" w:color="000000"/>
              <w:left w:val="single" w:sz="4" w:space="0" w:color="000000"/>
              <w:bottom w:val="single" w:sz="4" w:space="0" w:color="000000"/>
              <w:right w:val="single" w:sz="4" w:space="0" w:color="000000"/>
            </w:tcBorders>
          </w:tcPr>
          <w:p w:rsidR="00C825AD" w:rsidRPr="00622D14" w:rsidRDefault="002F19F9" w:rsidP="00E97328">
            <w:pPr>
              <w:tabs>
                <w:tab w:val="left" w:pos="34"/>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4</w:t>
            </w:r>
            <w:r w:rsidR="00E97328" w:rsidRPr="00622D14">
              <w:rPr>
                <w:rFonts w:ascii="Times New Roman" w:eastAsia="Times New Roman" w:hAnsi="Times New Roman" w:cs="Times New Roman"/>
                <w:sz w:val="28"/>
                <w:szCs w:val="28"/>
              </w:rPr>
              <w:t>95,00</w:t>
            </w:r>
            <w:r w:rsidR="00A7257D" w:rsidRPr="00622D14">
              <w:rPr>
                <w:rFonts w:ascii="Times New Roman" w:eastAsia="Times New Roman" w:hAnsi="Times New Roman" w:cs="Times New Roman"/>
                <w:sz w:val="28"/>
                <w:szCs w:val="28"/>
              </w:rPr>
              <w:t xml:space="preserve"> грн</w:t>
            </w:r>
            <w:r w:rsidR="00B23FC8" w:rsidRPr="00622D14">
              <w:rPr>
                <w:rFonts w:ascii="Times New Roman" w:eastAsia="Times New Roman" w:hAnsi="Times New Roman" w:cs="Times New Roman"/>
                <w:sz w:val="28"/>
                <w:szCs w:val="28"/>
              </w:rPr>
              <w:t>.</w:t>
            </w:r>
          </w:p>
        </w:tc>
      </w:tr>
      <w:tr w:rsidR="00622D14" w:rsidRPr="00622D14">
        <w:tc>
          <w:tcPr>
            <w:tcW w:w="675" w:type="dxa"/>
            <w:tcBorders>
              <w:top w:val="single" w:sz="4" w:space="0" w:color="000000"/>
              <w:left w:val="single" w:sz="4" w:space="0" w:color="000000"/>
              <w:bottom w:val="single" w:sz="4" w:space="0" w:color="000000"/>
              <w:right w:val="single" w:sz="4" w:space="0" w:color="000000"/>
            </w:tcBorders>
          </w:tcPr>
          <w:p w:rsidR="00147B1A" w:rsidRPr="00622D14" w:rsidRDefault="00147B1A">
            <w:pPr>
              <w:tabs>
                <w:tab w:val="left" w:pos="709"/>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4.</w:t>
            </w:r>
          </w:p>
        </w:tc>
        <w:tc>
          <w:tcPr>
            <w:tcW w:w="4678" w:type="dxa"/>
            <w:tcBorders>
              <w:top w:val="single" w:sz="4" w:space="0" w:color="000000"/>
              <w:left w:val="single" w:sz="4" w:space="0" w:color="000000"/>
              <w:bottom w:val="single" w:sz="4" w:space="0" w:color="000000"/>
              <w:right w:val="single" w:sz="4" w:space="0" w:color="000000"/>
            </w:tcBorders>
          </w:tcPr>
          <w:p w:rsidR="00147B1A" w:rsidRPr="00622D14" w:rsidRDefault="00147B1A">
            <w:pPr>
              <w:tabs>
                <w:tab w:val="left" w:pos="460"/>
              </w:tabs>
              <w:ind w:firstLine="318"/>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Абонемент із заняття з гончарної майстерності (дорослий)</w:t>
            </w:r>
          </w:p>
        </w:tc>
        <w:tc>
          <w:tcPr>
            <w:tcW w:w="2126" w:type="dxa"/>
            <w:tcBorders>
              <w:top w:val="single" w:sz="4" w:space="0" w:color="000000"/>
              <w:left w:val="single" w:sz="4" w:space="0" w:color="000000"/>
              <w:bottom w:val="single" w:sz="4" w:space="0" w:color="000000"/>
              <w:right w:val="single" w:sz="4" w:space="0" w:color="000000"/>
            </w:tcBorders>
          </w:tcPr>
          <w:p w:rsidR="00147B1A" w:rsidRPr="00622D14" w:rsidRDefault="00147B1A" w:rsidP="00147B1A">
            <w:pPr>
              <w:tabs>
                <w:tab w:val="left" w:pos="0"/>
              </w:tabs>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1 особа/</w:t>
            </w:r>
          </w:p>
          <w:p w:rsidR="00147B1A" w:rsidRPr="00622D14" w:rsidRDefault="00147B1A" w:rsidP="00147B1A">
            <w:pPr>
              <w:tabs>
                <w:tab w:val="left" w:pos="0"/>
              </w:tabs>
              <w:jc w:val="center"/>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8 занять</w:t>
            </w:r>
          </w:p>
        </w:tc>
        <w:tc>
          <w:tcPr>
            <w:tcW w:w="2114" w:type="dxa"/>
            <w:tcBorders>
              <w:top w:val="single" w:sz="4" w:space="0" w:color="000000"/>
              <w:left w:val="single" w:sz="4" w:space="0" w:color="000000"/>
              <w:bottom w:val="single" w:sz="4" w:space="0" w:color="000000"/>
              <w:right w:val="single" w:sz="4" w:space="0" w:color="000000"/>
            </w:tcBorders>
          </w:tcPr>
          <w:p w:rsidR="00147B1A" w:rsidRPr="00622D14" w:rsidRDefault="00A6746D">
            <w:pPr>
              <w:tabs>
                <w:tab w:val="left" w:pos="34"/>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800 грн.</w:t>
            </w:r>
          </w:p>
        </w:tc>
      </w:tr>
      <w:tr w:rsidR="00C825AD" w:rsidRPr="00622D14">
        <w:tc>
          <w:tcPr>
            <w:tcW w:w="675" w:type="dxa"/>
            <w:tcBorders>
              <w:top w:val="single" w:sz="4" w:space="0" w:color="000000"/>
              <w:left w:val="single" w:sz="4" w:space="0" w:color="000000"/>
              <w:bottom w:val="single" w:sz="4" w:space="0" w:color="000000"/>
              <w:right w:val="single" w:sz="4" w:space="0" w:color="000000"/>
            </w:tcBorders>
          </w:tcPr>
          <w:p w:rsidR="00C825AD" w:rsidRPr="00622D14" w:rsidRDefault="00147B1A">
            <w:pPr>
              <w:tabs>
                <w:tab w:val="left" w:pos="709"/>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5</w:t>
            </w:r>
            <w:r w:rsidR="00A7257D" w:rsidRPr="00622D14">
              <w:rPr>
                <w:rFonts w:ascii="Times New Roman" w:eastAsia="Times New Roman" w:hAnsi="Times New Roman" w:cs="Times New Roman"/>
                <w:sz w:val="28"/>
                <w:szCs w:val="28"/>
              </w:rPr>
              <w:t>.</w:t>
            </w:r>
          </w:p>
        </w:tc>
        <w:tc>
          <w:tcPr>
            <w:tcW w:w="4678" w:type="dxa"/>
            <w:tcBorders>
              <w:top w:val="single" w:sz="4" w:space="0" w:color="000000"/>
              <w:left w:val="single" w:sz="4" w:space="0" w:color="000000"/>
              <w:bottom w:val="single" w:sz="4" w:space="0" w:color="000000"/>
              <w:right w:val="single" w:sz="4" w:space="0" w:color="000000"/>
            </w:tcBorders>
          </w:tcPr>
          <w:p w:rsidR="00C825AD" w:rsidRPr="00622D14" w:rsidRDefault="00A7257D" w:rsidP="00741E4A">
            <w:pPr>
              <w:tabs>
                <w:tab w:val="left" w:pos="709"/>
              </w:tabs>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Надходження від реалізації друкованої продукції, а також сувенірних виробів, значків, виробів народних промислів, </w:t>
            </w:r>
            <w:r w:rsidR="00741E4A" w:rsidRPr="00622D14">
              <w:rPr>
                <w:rFonts w:ascii="Times New Roman" w:eastAsia="Times New Roman" w:hAnsi="Times New Roman" w:cs="Times New Roman"/>
                <w:sz w:val="28"/>
                <w:szCs w:val="28"/>
              </w:rPr>
              <w:t>та іншого</w:t>
            </w:r>
            <w:r w:rsidRPr="00622D14">
              <w:rPr>
                <w:rFonts w:ascii="Times New Roman" w:eastAsia="Times New Roman" w:hAnsi="Times New Roman" w:cs="Times New Roman"/>
                <w:sz w:val="28"/>
                <w:szCs w:val="28"/>
              </w:rPr>
              <w:t xml:space="preserve"> виду продукції.</w:t>
            </w:r>
          </w:p>
        </w:tc>
        <w:tc>
          <w:tcPr>
            <w:tcW w:w="2126"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709"/>
              </w:tabs>
              <w:ind w:firstLine="567"/>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1 </w:t>
            </w:r>
            <w:proofErr w:type="spellStart"/>
            <w:r w:rsidRPr="00622D14">
              <w:rPr>
                <w:rFonts w:ascii="Times New Roman" w:eastAsia="Times New Roman" w:hAnsi="Times New Roman" w:cs="Times New Roman"/>
                <w:sz w:val="28"/>
                <w:szCs w:val="28"/>
              </w:rPr>
              <w:t>шт</w:t>
            </w:r>
            <w:proofErr w:type="spellEnd"/>
          </w:p>
        </w:tc>
        <w:tc>
          <w:tcPr>
            <w:tcW w:w="2114" w:type="dxa"/>
            <w:tcBorders>
              <w:top w:val="single" w:sz="4" w:space="0" w:color="000000"/>
              <w:left w:val="single" w:sz="4" w:space="0" w:color="000000"/>
              <w:bottom w:val="single" w:sz="4" w:space="0" w:color="000000"/>
              <w:right w:val="single" w:sz="4" w:space="0" w:color="000000"/>
            </w:tcBorders>
          </w:tcPr>
          <w:p w:rsidR="00C825AD" w:rsidRPr="00622D14" w:rsidRDefault="00A7257D">
            <w:pPr>
              <w:tabs>
                <w:tab w:val="left" w:pos="709"/>
              </w:tabs>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встановлюється окремо для кожного</w:t>
            </w:r>
          </w:p>
        </w:tc>
      </w:tr>
    </w:tbl>
    <w:p w:rsidR="00C825AD" w:rsidRPr="00622D14" w:rsidRDefault="00C825AD">
      <w:pPr>
        <w:tabs>
          <w:tab w:val="left" w:pos="0"/>
        </w:tabs>
        <w:spacing w:after="0" w:line="240" w:lineRule="auto"/>
        <w:jc w:val="both"/>
        <w:rPr>
          <w:rFonts w:ascii="Times New Roman" w:eastAsia="Times New Roman" w:hAnsi="Times New Roman" w:cs="Times New Roman"/>
          <w:sz w:val="28"/>
          <w:szCs w:val="28"/>
        </w:rPr>
      </w:pP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9D15CA" w:rsidRPr="00622D14" w:rsidRDefault="00146D4D">
      <w:pPr>
        <w:tabs>
          <w:tab w:val="left" w:pos="0"/>
        </w:tabs>
        <w:spacing w:after="0" w:line="240" w:lineRule="auto"/>
        <w:jc w:val="both"/>
        <w:rPr>
          <w:rFonts w:ascii="Times New Roman" w:eastAsia="Times New Roman" w:hAnsi="Times New Roman" w:cs="Times New Roman"/>
          <w:sz w:val="28"/>
          <w:szCs w:val="28"/>
        </w:rPr>
      </w:pPr>
      <w:r w:rsidRPr="00622D14">
        <w:rPr>
          <w:rFonts w:ascii="Times New Roman" w:eastAsia="Times New Roman" w:hAnsi="Times New Roman" w:cs="Times New Roman"/>
          <w:sz w:val="28"/>
          <w:szCs w:val="28"/>
        </w:rPr>
        <w:t xml:space="preserve">       </w:t>
      </w:r>
      <w:r w:rsidR="009D15CA" w:rsidRPr="00622D14">
        <w:rPr>
          <w:rFonts w:ascii="Times New Roman" w:eastAsia="Times New Roman" w:hAnsi="Times New Roman" w:cs="Times New Roman"/>
          <w:sz w:val="28"/>
          <w:szCs w:val="28"/>
        </w:rPr>
        <w:t xml:space="preserve">Секретар міської ради                </w:t>
      </w:r>
      <w:r w:rsidR="00447D15" w:rsidRPr="00622D14">
        <w:rPr>
          <w:rFonts w:ascii="Times New Roman" w:eastAsia="Times New Roman" w:hAnsi="Times New Roman" w:cs="Times New Roman"/>
          <w:sz w:val="28"/>
          <w:szCs w:val="28"/>
        </w:rPr>
        <w:t xml:space="preserve">                              </w:t>
      </w:r>
      <w:r w:rsidR="009D15CA" w:rsidRPr="00622D14">
        <w:rPr>
          <w:rFonts w:ascii="Times New Roman" w:eastAsia="Times New Roman" w:hAnsi="Times New Roman" w:cs="Times New Roman"/>
          <w:sz w:val="28"/>
          <w:szCs w:val="28"/>
        </w:rPr>
        <w:t xml:space="preserve">      Христина СОРОКА</w:t>
      </w: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31515C" w:rsidRPr="00622D14" w:rsidRDefault="0031515C">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p w:rsidR="00083EFA" w:rsidRPr="00622D14" w:rsidRDefault="00083EFA">
      <w:pPr>
        <w:tabs>
          <w:tab w:val="left" w:pos="0"/>
        </w:tabs>
        <w:spacing w:after="0" w:line="240" w:lineRule="auto"/>
        <w:jc w:val="both"/>
        <w:rPr>
          <w:rFonts w:ascii="Times New Roman" w:eastAsia="Times New Roman" w:hAnsi="Times New Roman" w:cs="Times New Roman"/>
          <w:sz w:val="28"/>
          <w:szCs w:val="28"/>
        </w:rPr>
      </w:pPr>
    </w:p>
    <w:p w:rsidR="00083EFA" w:rsidRPr="00622D14" w:rsidRDefault="00083EFA">
      <w:pPr>
        <w:tabs>
          <w:tab w:val="left" w:pos="0"/>
        </w:tabs>
        <w:spacing w:after="0" w:line="240" w:lineRule="auto"/>
        <w:jc w:val="both"/>
        <w:rPr>
          <w:rFonts w:ascii="Times New Roman" w:eastAsia="Times New Roman" w:hAnsi="Times New Roman" w:cs="Times New Roman"/>
          <w:sz w:val="28"/>
          <w:szCs w:val="28"/>
        </w:rPr>
      </w:pPr>
    </w:p>
    <w:p w:rsidR="00083EFA" w:rsidRPr="00622D14" w:rsidRDefault="00083EFA" w:rsidP="00083EFA">
      <w:pPr>
        <w:pBdr>
          <w:top w:val="nil"/>
          <w:left w:val="nil"/>
          <w:bottom w:val="nil"/>
          <w:right w:val="nil"/>
          <w:between w:val="nil"/>
        </w:pBdr>
        <w:spacing w:before="200" w:after="160"/>
        <w:ind w:left="864" w:right="864"/>
        <w:jc w:val="center"/>
        <w:rPr>
          <w:i/>
        </w:rPr>
      </w:pPr>
      <w:r w:rsidRPr="00622D14">
        <w:rPr>
          <w:i/>
          <w:noProof/>
        </w:rPr>
        <w:drawing>
          <wp:inline distT="0" distB="0" distL="0" distR="0">
            <wp:extent cx="533400" cy="533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Логотип Музею1.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flipV="1">
                      <a:off x="0" y="0"/>
                      <a:ext cx="533428" cy="533428"/>
                    </a:xfrm>
                    <a:prstGeom prst="rect">
                      <a:avLst/>
                    </a:prstGeom>
                  </pic:spPr>
                </pic:pic>
              </a:graphicData>
            </a:graphic>
          </wp:inline>
        </w:drawing>
      </w:r>
    </w:p>
    <w:p w:rsidR="00083EFA" w:rsidRPr="00622D14" w:rsidRDefault="00083EFA" w:rsidP="00083EFA">
      <w:pPr>
        <w:spacing w:after="0" w:line="240" w:lineRule="auto"/>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lastRenderedPageBreak/>
        <w:t>УКРАЇНА</w:t>
      </w:r>
    </w:p>
    <w:p w:rsidR="00083EFA" w:rsidRPr="00622D14" w:rsidRDefault="00083EFA" w:rsidP="00083EFA">
      <w:pPr>
        <w:spacing w:after="0" w:line="240" w:lineRule="auto"/>
        <w:jc w:val="both"/>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 xml:space="preserve">Комунальний заклад «Рогатинський </w:t>
      </w:r>
      <w:proofErr w:type="spellStart"/>
      <w:r w:rsidRPr="00622D14">
        <w:rPr>
          <w:rFonts w:ascii="Times New Roman" w:eastAsia="Times New Roman" w:hAnsi="Times New Roman" w:cs="Times New Roman"/>
          <w:b/>
          <w:sz w:val="28"/>
          <w:szCs w:val="28"/>
        </w:rPr>
        <w:t>історико-краєзнавчий</w:t>
      </w:r>
      <w:proofErr w:type="spellEnd"/>
      <w:r w:rsidRPr="00622D14">
        <w:rPr>
          <w:rFonts w:ascii="Times New Roman" w:eastAsia="Times New Roman" w:hAnsi="Times New Roman" w:cs="Times New Roman"/>
          <w:b/>
          <w:sz w:val="28"/>
          <w:szCs w:val="28"/>
        </w:rPr>
        <w:t xml:space="preserve"> музей «Опілля»</w:t>
      </w:r>
    </w:p>
    <w:p w:rsidR="00083EFA" w:rsidRPr="00622D14" w:rsidRDefault="00083EFA" w:rsidP="00083EFA">
      <w:pPr>
        <w:spacing w:after="0" w:line="240" w:lineRule="auto"/>
        <w:rPr>
          <w:rFonts w:ascii="Times New Roman" w:eastAsia="Times New Roman" w:hAnsi="Times New Roman" w:cs="Times New Roman"/>
        </w:rPr>
      </w:pPr>
      <w:r w:rsidRPr="00622D14">
        <w:rPr>
          <w:rFonts w:ascii="Times New Roman" w:eastAsia="Times New Roman" w:hAnsi="Times New Roman" w:cs="Times New Roman"/>
        </w:rPr>
        <w:t>Івано-Франківська обл., м. Рогатин, вул. Галицька, 52 Л, код ЄДРПОУ 44483832  тел. +380985414009</w:t>
      </w:r>
    </w:p>
    <w:p w:rsidR="00083EFA" w:rsidRPr="00622D14" w:rsidRDefault="00083EFA" w:rsidP="00083EFA">
      <w:pPr>
        <w:spacing w:after="0" w:line="240" w:lineRule="auto"/>
        <w:ind w:right="283"/>
        <w:rPr>
          <w:rFonts w:ascii="Times New Roman" w:eastAsia="Times New Roman" w:hAnsi="Times New Roman" w:cs="Times New Roman"/>
          <w:b/>
        </w:rPr>
      </w:pPr>
      <w:r w:rsidRPr="00622D14">
        <w:rPr>
          <w:rFonts w:ascii="Times New Roman" w:eastAsia="Times New Roman" w:hAnsi="Times New Roman" w:cs="Times New Roman"/>
          <w:b/>
          <w:noProof/>
        </w:rPr>
        <w:drawing>
          <wp:inline distT="0" distB="0" distL="0" distR="0">
            <wp:extent cx="6169660" cy="88265"/>
            <wp:effectExtent l="0" t="0" r="0" b="0"/>
            <wp:docPr id="18" name="image2.jpg" descr="ТРИЗУБ 1"/>
            <wp:cNvGraphicFramePr/>
            <a:graphic xmlns:a="http://schemas.openxmlformats.org/drawingml/2006/main">
              <a:graphicData uri="http://schemas.openxmlformats.org/drawingml/2006/picture">
                <pic:pic xmlns:pic="http://schemas.openxmlformats.org/drawingml/2006/picture">
                  <pic:nvPicPr>
                    <pic:cNvPr id="0" name="image2.jpg" descr="ТРИЗУБ 1"/>
                    <pic:cNvPicPr preferRelativeResize="0"/>
                  </pic:nvPicPr>
                  <pic:blipFill>
                    <a:blip r:embed="rId11" cstate="print"/>
                    <a:srcRect/>
                    <a:stretch>
                      <a:fillRect/>
                    </a:stretch>
                  </pic:blipFill>
                  <pic:spPr>
                    <a:xfrm>
                      <a:off x="0" y="0"/>
                      <a:ext cx="6169660" cy="88265"/>
                    </a:xfrm>
                    <a:prstGeom prst="rect">
                      <a:avLst/>
                    </a:prstGeom>
                    <a:ln/>
                  </pic:spPr>
                </pic:pic>
              </a:graphicData>
            </a:graphic>
          </wp:inline>
        </w:drawing>
      </w:r>
    </w:p>
    <w:p w:rsidR="00083EFA" w:rsidRPr="00622D14" w:rsidRDefault="00083EFA" w:rsidP="00083EFA">
      <w:pPr>
        <w:spacing w:after="0"/>
        <w:jc w:val="both"/>
        <w:rPr>
          <w:rFonts w:ascii="Times New Roman" w:eastAsia="Times New Roman" w:hAnsi="Times New Roman" w:cs="Times New Roman"/>
          <w:sz w:val="28"/>
          <w:szCs w:val="28"/>
        </w:rPr>
      </w:pPr>
    </w:p>
    <w:p w:rsidR="00083EFA" w:rsidRPr="00622D14" w:rsidRDefault="00083EFA" w:rsidP="00083EFA">
      <w:pPr>
        <w:tabs>
          <w:tab w:val="left" w:pos="709"/>
          <w:tab w:val="left" w:pos="5245"/>
        </w:tabs>
        <w:spacing w:after="0" w:line="240" w:lineRule="auto"/>
        <w:ind w:firstLine="567"/>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Калькуляці</w:t>
      </w:r>
      <w:r w:rsidR="00146D4D" w:rsidRPr="00622D14">
        <w:rPr>
          <w:rFonts w:ascii="Times New Roman" w:eastAsia="Times New Roman" w:hAnsi="Times New Roman" w:cs="Times New Roman"/>
          <w:b/>
          <w:sz w:val="28"/>
          <w:szCs w:val="28"/>
        </w:rPr>
        <w:t>я розміру компенсаційних виплат</w:t>
      </w:r>
      <w:r w:rsidRPr="00622D14">
        <w:rPr>
          <w:rFonts w:ascii="Times New Roman" w:eastAsia="Times New Roman" w:hAnsi="Times New Roman" w:cs="Times New Roman"/>
          <w:b/>
          <w:sz w:val="28"/>
          <w:szCs w:val="28"/>
        </w:rPr>
        <w:t xml:space="preserve"> за послуги</w:t>
      </w:r>
    </w:p>
    <w:p w:rsidR="00083EFA" w:rsidRPr="00622D14" w:rsidRDefault="00146D4D" w:rsidP="00083EFA">
      <w:pPr>
        <w:tabs>
          <w:tab w:val="left" w:pos="0"/>
        </w:tabs>
        <w:spacing w:after="0" w:line="240" w:lineRule="auto"/>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комунального закладу</w:t>
      </w:r>
      <w:r w:rsidR="00083EFA" w:rsidRPr="00622D14">
        <w:rPr>
          <w:rFonts w:ascii="Times New Roman" w:eastAsia="Times New Roman" w:hAnsi="Times New Roman" w:cs="Times New Roman"/>
          <w:b/>
          <w:sz w:val="28"/>
          <w:szCs w:val="28"/>
        </w:rPr>
        <w:t xml:space="preserve"> «Рогатинський </w:t>
      </w:r>
      <w:proofErr w:type="spellStart"/>
      <w:r w:rsidR="00083EFA" w:rsidRPr="00622D14">
        <w:rPr>
          <w:rFonts w:ascii="Times New Roman" w:eastAsia="Times New Roman" w:hAnsi="Times New Roman" w:cs="Times New Roman"/>
          <w:b/>
          <w:sz w:val="28"/>
          <w:szCs w:val="28"/>
        </w:rPr>
        <w:t>історико-краєзнавчий</w:t>
      </w:r>
      <w:proofErr w:type="spellEnd"/>
      <w:r w:rsidR="00083EFA" w:rsidRPr="00622D14">
        <w:rPr>
          <w:rFonts w:ascii="Times New Roman" w:eastAsia="Times New Roman" w:hAnsi="Times New Roman" w:cs="Times New Roman"/>
          <w:b/>
          <w:sz w:val="28"/>
          <w:szCs w:val="28"/>
        </w:rPr>
        <w:t xml:space="preserve"> музей «Опілля»</w:t>
      </w:r>
    </w:p>
    <w:p w:rsidR="00146D4D" w:rsidRPr="00622D14" w:rsidRDefault="00146D4D" w:rsidP="00083EFA">
      <w:pPr>
        <w:tabs>
          <w:tab w:val="left" w:pos="0"/>
        </w:tabs>
        <w:spacing w:after="0" w:line="240" w:lineRule="auto"/>
        <w:jc w:val="center"/>
        <w:rPr>
          <w:rFonts w:ascii="Times New Roman" w:eastAsia="Times New Roman" w:hAnsi="Times New Roman" w:cs="Times New Roman"/>
          <w:b/>
          <w:sz w:val="28"/>
          <w:szCs w:val="28"/>
        </w:rPr>
      </w:pPr>
    </w:p>
    <w:tbl>
      <w:tblPr>
        <w:tblStyle w:val="a4"/>
        <w:tblW w:w="0" w:type="auto"/>
        <w:tblInd w:w="175" w:type="dxa"/>
        <w:tblLook w:val="04A0"/>
      </w:tblPr>
      <w:tblGrid>
        <w:gridCol w:w="6660"/>
        <w:gridCol w:w="2794"/>
      </w:tblGrid>
      <w:tr w:rsidR="00622D14" w:rsidRPr="00622D14" w:rsidTr="009055C3">
        <w:tc>
          <w:tcPr>
            <w:tcW w:w="9454" w:type="dxa"/>
            <w:gridSpan w:val="2"/>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Назва</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w:t>
            </w:r>
            <w:r w:rsidR="00146D4D" w:rsidRPr="00622D14">
              <w:rPr>
                <w:rFonts w:ascii="Times New Roman" w:eastAsia="Times New Roman" w:hAnsi="Times New Roman" w:cs="Times New Roman"/>
                <w:b/>
                <w:sz w:val="28"/>
                <w:szCs w:val="28"/>
              </w:rPr>
              <w:t>слуги</w:t>
            </w:r>
            <w:proofErr w:type="spellEnd"/>
            <w:r w:rsidR="00146D4D" w:rsidRPr="00622D14">
              <w:rPr>
                <w:rFonts w:ascii="Times New Roman" w:eastAsia="Times New Roman" w:hAnsi="Times New Roman" w:cs="Times New Roman"/>
                <w:b/>
                <w:sz w:val="28"/>
                <w:szCs w:val="28"/>
              </w:rPr>
              <w:t xml:space="preserve">: </w:t>
            </w:r>
            <w:proofErr w:type="spellStart"/>
            <w:r w:rsidR="00146D4D" w:rsidRPr="00622D14">
              <w:rPr>
                <w:rFonts w:ascii="Times New Roman" w:eastAsia="Times New Roman" w:hAnsi="Times New Roman" w:cs="Times New Roman"/>
                <w:b/>
                <w:sz w:val="28"/>
                <w:szCs w:val="28"/>
              </w:rPr>
              <w:t>Проведення</w:t>
            </w:r>
            <w:proofErr w:type="spellEnd"/>
            <w:r w:rsidR="00146D4D" w:rsidRPr="00622D14">
              <w:rPr>
                <w:rFonts w:ascii="Times New Roman" w:eastAsia="Times New Roman" w:hAnsi="Times New Roman" w:cs="Times New Roman"/>
                <w:b/>
                <w:sz w:val="28"/>
                <w:szCs w:val="28"/>
              </w:rPr>
              <w:t xml:space="preserve"> </w:t>
            </w:r>
            <w:proofErr w:type="spellStart"/>
            <w:r w:rsidR="00146D4D" w:rsidRPr="00622D14">
              <w:rPr>
                <w:rFonts w:ascii="Times New Roman" w:eastAsia="Times New Roman" w:hAnsi="Times New Roman" w:cs="Times New Roman"/>
                <w:b/>
                <w:sz w:val="28"/>
                <w:szCs w:val="28"/>
              </w:rPr>
              <w:t>майстер-класу</w:t>
            </w:r>
            <w:proofErr w:type="spellEnd"/>
            <w:r w:rsidRPr="00622D14">
              <w:rPr>
                <w:rFonts w:ascii="Times New Roman" w:eastAsia="Times New Roman" w:hAnsi="Times New Roman" w:cs="Times New Roman"/>
                <w:b/>
                <w:sz w:val="28"/>
                <w:szCs w:val="28"/>
              </w:rPr>
              <w:t xml:space="preserve"> гончарства (дитячий)</w:t>
            </w:r>
          </w:p>
          <w:p w:rsidR="00083EFA" w:rsidRPr="00622D14" w:rsidRDefault="00083EFA" w:rsidP="009055C3">
            <w:pPr>
              <w:tabs>
                <w:tab w:val="left" w:pos="0"/>
              </w:tabs>
              <w:jc w:val="center"/>
              <w:rPr>
                <w:rFonts w:ascii="Times New Roman" w:eastAsia="Times New Roman" w:hAnsi="Times New Roman" w:cs="Times New Roman"/>
                <w:b/>
                <w:sz w:val="28"/>
                <w:szCs w:val="28"/>
              </w:rPr>
            </w:pP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Видатки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Сума (грн.)</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 xml:space="preserve">1.Господарські </w:t>
            </w:r>
            <w:proofErr w:type="spellStart"/>
            <w:r w:rsidRPr="00622D14">
              <w:rPr>
                <w:rFonts w:ascii="Times New Roman" w:eastAsia="Times New Roman" w:hAnsi="Times New Roman" w:cs="Times New Roman"/>
                <w:sz w:val="24"/>
                <w:szCs w:val="24"/>
              </w:rPr>
              <w:t>витрати</w:t>
            </w:r>
            <w:proofErr w:type="spellEnd"/>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50,00</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2.Матеріали</w:t>
            </w:r>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45,00</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Вартість</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послуги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95,00</w:t>
            </w:r>
          </w:p>
        </w:tc>
      </w:tr>
      <w:tr w:rsidR="00622D14" w:rsidRPr="00622D14" w:rsidTr="009055C3">
        <w:tc>
          <w:tcPr>
            <w:tcW w:w="9454" w:type="dxa"/>
            <w:gridSpan w:val="2"/>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Назва</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послуги</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Проведедення</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майстер-класу</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з</w:t>
            </w:r>
            <w:proofErr w:type="spellEnd"/>
            <w:r w:rsidRPr="00622D14">
              <w:rPr>
                <w:rFonts w:ascii="Times New Roman" w:eastAsia="Times New Roman" w:hAnsi="Times New Roman" w:cs="Times New Roman"/>
                <w:b/>
                <w:sz w:val="28"/>
                <w:szCs w:val="28"/>
              </w:rPr>
              <w:t xml:space="preserve"> гончарства (</w:t>
            </w:r>
            <w:proofErr w:type="spellStart"/>
            <w:r w:rsidRPr="00622D14">
              <w:rPr>
                <w:rFonts w:ascii="Times New Roman" w:eastAsia="Times New Roman" w:hAnsi="Times New Roman" w:cs="Times New Roman"/>
                <w:b/>
                <w:sz w:val="28"/>
                <w:szCs w:val="28"/>
              </w:rPr>
              <w:t>дорослий</w:t>
            </w:r>
            <w:proofErr w:type="spellEnd"/>
            <w:r w:rsidRPr="00622D14">
              <w:rPr>
                <w:rFonts w:ascii="Times New Roman" w:eastAsia="Times New Roman" w:hAnsi="Times New Roman" w:cs="Times New Roman"/>
                <w:b/>
                <w:sz w:val="28"/>
                <w:szCs w:val="28"/>
              </w:rPr>
              <w:t>)</w:t>
            </w:r>
          </w:p>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 xml:space="preserve"> </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Видатки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Сума (грн.)</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 xml:space="preserve">3.Господарські </w:t>
            </w:r>
            <w:proofErr w:type="spellStart"/>
            <w:r w:rsidRPr="00622D14">
              <w:rPr>
                <w:rFonts w:ascii="Times New Roman" w:eastAsia="Times New Roman" w:hAnsi="Times New Roman" w:cs="Times New Roman"/>
                <w:sz w:val="24"/>
                <w:szCs w:val="24"/>
              </w:rPr>
              <w:t>витрати</w:t>
            </w:r>
            <w:proofErr w:type="spellEnd"/>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75,00</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4.Матеріали</w:t>
            </w:r>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70,00</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Вартість</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послуги</w:t>
            </w:r>
            <w:proofErr w:type="spellEnd"/>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145,00</w:t>
            </w:r>
          </w:p>
        </w:tc>
      </w:tr>
      <w:tr w:rsidR="00622D14" w:rsidRPr="00622D14" w:rsidTr="009055C3">
        <w:tc>
          <w:tcPr>
            <w:tcW w:w="9454" w:type="dxa"/>
            <w:gridSpan w:val="2"/>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Назва</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послуги</w:t>
            </w:r>
            <w:proofErr w:type="spellEnd"/>
            <w:r w:rsidRPr="00622D14">
              <w:rPr>
                <w:rFonts w:ascii="Times New Roman" w:eastAsia="Times New Roman" w:hAnsi="Times New Roman" w:cs="Times New Roman"/>
                <w:b/>
                <w:sz w:val="28"/>
                <w:szCs w:val="28"/>
              </w:rPr>
              <w:t xml:space="preserve">: Абонемент </w:t>
            </w:r>
            <w:proofErr w:type="spellStart"/>
            <w:r w:rsidRPr="00622D14">
              <w:rPr>
                <w:rFonts w:ascii="Times New Roman" w:eastAsia="Times New Roman" w:hAnsi="Times New Roman" w:cs="Times New Roman"/>
                <w:b/>
                <w:sz w:val="28"/>
                <w:szCs w:val="28"/>
              </w:rPr>
              <w:t>із</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заняття</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з</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гончарної</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майстерності</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дорослий</w:t>
            </w:r>
            <w:proofErr w:type="spellEnd"/>
            <w:r w:rsidRPr="00622D14">
              <w:rPr>
                <w:rFonts w:ascii="Times New Roman" w:eastAsia="Times New Roman" w:hAnsi="Times New Roman" w:cs="Times New Roman"/>
                <w:b/>
                <w:sz w:val="28"/>
                <w:szCs w:val="28"/>
              </w:rPr>
              <w:t xml:space="preserve"> 8 занять)</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Видатки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Сума (грн.)</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 xml:space="preserve">3.Господарські </w:t>
            </w:r>
            <w:proofErr w:type="spellStart"/>
            <w:r w:rsidRPr="00622D14">
              <w:rPr>
                <w:rFonts w:ascii="Times New Roman" w:eastAsia="Times New Roman" w:hAnsi="Times New Roman" w:cs="Times New Roman"/>
                <w:sz w:val="24"/>
                <w:szCs w:val="24"/>
              </w:rPr>
              <w:t>витрати</w:t>
            </w:r>
            <w:proofErr w:type="spellEnd"/>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450,00</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4.Матеріали</w:t>
            </w:r>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350,00</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Вартість</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послуги</w:t>
            </w:r>
            <w:proofErr w:type="spellEnd"/>
          </w:p>
        </w:tc>
        <w:tc>
          <w:tcPr>
            <w:tcW w:w="2794" w:type="dxa"/>
            <w:tcBorders>
              <w:top w:val="single" w:sz="4" w:space="0" w:color="auto"/>
              <w:left w:val="single" w:sz="4" w:space="0" w:color="auto"/>
              <w:bottom w:val="single" w:sz="4" w:space="0" w:color="auto"/>
              <w:right w:val="single" w:sz="4" w:space="0" w:color="auto"/>
            </w:tcBorders>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800,00</w:t>
            </w:r>
          </w:p>
        </w:tc>
      </w:tr>
      <w:tr w:rsidR="00622D14" w:rsidRPr="00622D14" w:rsidTr="009055C3">
        <w:tc>
          <w:tcPr>
            <w:tcW w:w="9454" w:type="dxa"/>
            <w:gridSpan w:val="2"/>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Назва</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послуги</w:t>
            </w:r>
            <w:proofErr w:type="spellEnd"/>
            <w:r w:rsidRPr="00622D14">
              <w:rPr>
                <w:rFonts w:ascii="Times New Roman" w:eastAsia="Times New Roman" w:hAnsi="Times New Roman" w:cs="Times New Roman"/>
                <w:b/>
                <w:sz w:val="28"/>
                <w:szCs w:val="28"/>
              </w:rPr>
              <w:t xml:space="preserve">: Абонемент </w:t>
            </w:r>
            <w:proofErr w:type="spellStart"/>
            <w:r w:rsidRPr="00622D14">
              <w:rPr>
                <w:rFonts w:ascii="Times New Roman" w:eastAsia="Times New Roman" w:hAnsi="Times New Roman" w:cs="Times New Roman"/>
                <w:b/>
                <w:sz w:val="28"/>
                <w:szCs w:val="28"/>
              </w:rPr>
              <w:t>із</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занняття</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з</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гончарної</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майстерності</w:t>
            </w:r>
            <w:proofErr w:type="spellEnd"/>
            <w:r w:rsidRPr="00622D14">
              <w:rPr>
                <w:rFonts w:ascii="Times New Roman" w:eastAsia="Times New Roman" w:hAnsi="Times New Roman" w:cs="Times New Roman"/>
                <w:b/>
                <w:sz w:val="28"/>
                <w:szCs w:val="28"/>
              </w:rPr>
              <w:t xml:space="preserve"> (дитячий 8 занять)</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Видатки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Сума (грн.)</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 xml:space="preserve">3.Господарські </w:t>
            </w:r>
            <w:proofErr w:type="spellStart"/>
            <w:r w:rsidRPr="00622D14">
              <w:rPr>
                <w:rFonts w:ascii="Times New Roman" w:eastAsia="Times New Roman" w:hAnsi="Times New Roman" w:cs="Times New Roman"/>
                <w:sz w:val="24"/>
                <w:szCs w:val="24"/>
              </w:rPr>
              <w:t>витрати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360,00</w:t>
            </w:r>
          </w:p>
        </w:tc>
      </w:tr>
      <w:tr w:rsidR="00622D14"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4.Матеріали</w:t>
            </w:r>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sz w:val="24"/>
                <w:szCs w:val="24"/>
              </w:rPr>
            </w:pPr>
            <w:r w:rsidRPr="00622D14">
              <w:rPr>
                <w:rFonts w:ascii="Times New Roman" w:eastAsia="Times New Roman" w:hAnsi="Times New Roman" w:cs="Times New Roman"/>
                <w:sz w:val="24"/>
                <w:szCs w:val="24"/>
              </w:rPr>
              <w:t>135,00</w:t>
            </w:r>
          </w:p>
        </w:tc>
      </w:tr>
      <w:tr w:rsidR="00083EFA" w:rsidRPr="00622D14" w:rsidTr="009055C3">
        <w:tc>
          <w:tcPr>
            <w:tcW w:w="6660"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rPr>
                <w:rFonts w:ascii="Times New Roman" w:eastAsia="Times New Roman" w:hAnsi="Times New Roman" w:cs="Times New Roman"/>
                <w:b/>
                <w:sz w:val="28"/>
                <w:szCs w:val="28"/>
              </w:rPr>
            </w:pPr>
            <w:proofErr w:type="spellStart"/>
            <w:r w:rsidRPr="00622D14">
              <w:rPr>
                <w:rFonts w:ascii="Times New Roman" w:eastAsia="Times New Roman" w:hAnsi="Times New Roman" w:cs="Times New Roman"/>
                <w:b/>
                <w:sz w:val="28"/>
                <w:szCs w:val="28"/>
              </w:rPr>
              <w:t>Вартість</w:t>
            </w:r>
            <w:proofErr w:type="spellEnd"/>
            <w:r w:rsidRPr="00622D14">
              <w:rPr>
                <w:rFonts w:ascii="Times New Roman" w:eastAsia="Times New Roman" w:hAnsi="Times New Roman" w:cs="Times New Roman"/>
                <w:b/>
                <w:sz w:val="28"/>
                <w:szCs w:val="28"/>
              </w:rPr>
              <w:t xml:space="preserve"> </w:t>
            </w:r>
            <w:proofErr w:type="spellStart"/>
            <w:r w:rsidRPr="00622D14">
              <w:rPr>
                <w:rFonts w:ascii="Times New Roman" w:eastAsia="Times New Roman" w:hAnsi="Times New Roman" w:cs="Times New Roman"/>
                <w:b/>
                <w:sz w:val="28"/>
                <w:szCs w:val="28"/>
              </w:rPr>
              <w:t>послуги</w:t>
            </w:r>
            <w:proofErr w:type="spellEnd"/>
          </w:p>
        </w:tc>
        <w:tc>
          <w:tcPr>
            <w:tcW w:w="2794" w:type="dxa"/>
            <w:tcBorders>
              <w:top w:val="single" w:sz="4" w:space="0" w:color="auto"/>
              <w:left w:val="single" w:sz="4" w:space="0" w:color="auto"/>
              <w:bottom w:val="single" w:sz="4" w:space="0" w:color="auto"/>
              <w:right w:val="single" w:sz="4" w:space="0" w:color="auto"/>
            </w:tcBorders>
            <w:hideMark/>
          </w:tcPr>
          <w:p w:rsidR="00083EFA" w:rsidRPr="00622D14" w:rsidRDefault="00083EFA" w:rsidP="009055C3">
            <w:pPr>
              <w:tabs>
                <w:tab w:val="left" w:pos="0"/>
              </w:tabs>
              <w:jc w:val="center"/>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495,00</w:t>
            </w:r>
          </w:p>
        </w:tc>
      </w:tr>
    </w:tbl>
    <w:p w:rsidR="00083EFA" w:rsidRPr="00622D14" w:rsidRDefault="00083EFA" w:rsidP="00083EFA">
      <w:pPr>
        <w:tabs>
          <w:tab w:val="left" w:pos="0"/>
        </w:tabs>
        <w:spacing w:after="0" w:line="240" w:lineRule="auto"/>
        <w:jc w:val="center"/>
        <w:rPr>
          <w:rFonts w:ascii="Times New Roman" w:eastAsia="Times New Roman" w:hAnsi="Times New Roman" w:cs="Times New Roman"/>
          <w:sz w:val="28"/>
          <w:szCs w:val="28"/>
        </w:rPr>
      </w:pPr>
    </w:p>
    <w:p w:rsidR="00083EFA" w:rsidRPr="00622D14" w:rsidRDefault="00083EFA" w:rsidP="00083EFA">
      <w:pPr>
        <w:tabs>
          <w:tab w:val="left" w:pos="0"/>
        </w:tabs>
        <w:spacing w:after="0" w:line="240" w:lineRule="auto"/>
        <w:jc w:val="center"/>
        <w:rPr>
          <w:rFonts w:ascii="Times New Roman" w:eastAsia="Times New Roman" w:hAnsi="Times New Roman" w:cs="Times New Roman"/>
          <w:sz w:val="28"/>
          <w:szCs w:val="28"/>
        </w:rPr>
      </w:pPr>
    </w:p>
    <w:p w:rsidR="00083EFA" w:rsidRPr="00622D14" w:rsidRDefault="00083EFA" w:rsidP="00083EFA">
      <w:pPr>
        <w:tabs>
          <w:tab w:val="left" w:pos="0"/>
        </w:tabs>
        <w:spacing w:after="0" w:line="240" w:lineRule="auto"/>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 xml:space="preserve"> </w:t>
      </w:r>
    </w:p>
    <w:p w:rsidR="00083EFA" w:rsidRPr="00622D14" w:rsidRDefault="00083EFA" w:rsidP="00083EFA">
      <w:pPr>
        <w:tabs>
          <w:tab w:val="left" w:pos="0"/>
        </w:tabs>
        <w:spacing w:after="0" w:line="240" w:lineRule="auto"/>
        <w:rPr>
          <w:rFonts w:ascii="Times New Roman" w:eastAsia="Times New Roman" w:hAnsi="Times New Roman" w:cs="Times New Roman"/>
          <w:b/>
          <w:sz w:val="28"/>
          <w:szCs w:val="28"/>
        </w:rPr>
      </w:pPr>
    </w:p>
    <w:p w:rsidR="00083EFA" w:rsidRPr="00622D14" w:rsidRDefault="00146D4D" w:rsidP="00083EFA">
      <w:pPr>
        <w:tabs>
          <w:tab w:val="left" w:pos="0"/>
        </w:tabs>
        <w:spacing w:after="0" w:line="240" w:lineRule="auto"/>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 xml:space="preserve">Тимчасово виконуючий </w:t>
      </w:r>
      <w:proofErr w:type="spellStart"/>
      <w:r w:rsidRPr="00622D14">
        <w:rPr>
          <w:rFonts w:ascii="Times New Roman" w:eastAsia="Times New Roman" w:hAnsi="Times New Roman" w:cs="Times New Roman"/>
          <w:b/>
          <w:sz w:val="28"/>
          <w:szCs w:val="28"/>
        </w:rPr>
        <w:t>обов</w:t>
      </w:r>
      <w:proofErr w:type="spellEnd"/>
      <w:r w:rsidRPr="00622D14">
        <w:rPr>
          <w:rFonts w:ascii="Times New Roman" w:eastAsia="Times New Roman" w:hAnsi="Times New Roman" w:cs="Times New Roman"/>
          <w:b/>
          <w:sz w:val="28"/>
          <w:szCs w:val="28"/>
          <w:lang w:val="en-US"/>
        </w:rPr>
        <w:t>’</w:t>
      </w:r>
      <w:proofErr w:type="spellStart"/>
      <w:r w:rsidR="00083EFA" w:rsidRPr="00622D14">
        <w:rPr>
          <w:rFonts w:ascii="Times New Roman" w:eastAsia="Times New Roman" w:hAnsi="Times New Roman" w:cs="Times New Roman"/>
          <w:b/>
          <w:sz w:val="28"/>
          <w:szCs w:val="28"/>
        </w:rPr>
        <w:t>язки</w:t>
      </w:r>
      <w:proofErr w:type="spellEnd"/>
    </w:p>
    <w:p w:rsidR="00083EFA" w:rsidRPr="00622D14" w:rsidRDefault="00083EFA" w:rsidP="00083EFA">
      <w:pPr>
        <w:tabs>
          <w:tab w:val="left" w:pos="0"/>
        </w:tabs>
        <w:spacing w:after="0" w:line="240" w:lineRule="auto"/>
        <w:rPr>
          <w:rFonts w:ascii="Times New Roman" w:eastAsia="Times New Roman" w:hAnsi="Times New Roman" w:cs="Times New Roman"/>
          <w:b/>
          <w:sz w:val="28"/>
          <w:szCs w:val="28"/>
        </w:rPr>
      </w:pPr>
      <w:r w:rsidRPr="00622D14">
        <w:rPr>
          <w:rFonts w:ascii="Times New Roman" w:eastAsia="Times New Roman" w:hAnsi="Times New Roman" w:cs="Times New Roman"/>
          <w:b/>
          <w:sz w:val="28"/>
          <w:szCs w:val="28"/>
        </w:rPr>
        <w:t xml:space="preserve"> директора музею                                                             Роман ЯСІНСЬКИЙ</w:t>
      </w:r>
    </w:p>
    <w:p w:rsidR="00083EFA" w:rsidRPr="00622D14" w:rsidRDefault="00083EFA" w:rsidP="00083EFA">
      <w:pPr>
        <w:tabs>
          <w:tab w:val="left" w:pos="0"/>
        </w:tabs>
        <w:spacing w:after="0" w:line="240" w:lineRule="auto"/>
        <w:jc w:val="both"/>
        <w:rPr>
          <w:rFonts w:ascii="Times New Roman" w:eastAsia="Times New Roman" w:hAnsi="Times New Roman" w:cs="Times New Roman"/>
          <w:sz w:val="28"/>
          <w:szCs w:val="28"/>
        </w:rPr>
      </w:pPr>
    </w:p>
    <w:p w:rsidR="00083EFA" w:rsidRPr="00622D14" w:rsidRDefault="00083EFA" w:rsidP="00083EFA"/>
    <w:p w:rsidR="00083EFA" w:rsidRPr="00622D14" w:rsidRDefault="00083EFA">
      <w:pPr>
        <w:tabs>
          <w:tab w:val="left" w:pos="0"/>
        </w:tabs>
        <w:spacing w:after="0" w:line="240" w:lineRule="auto"/>
        <w:jc w:val="both"/>
        <w:rPr>
          <w:rFonts w:ascii="Times New Roman" w:eastAsia="Times New Roman" w:hAnsi="Times New Roman" w:cs="Times New Roman"/>
          <w:sz w:val="28"/>
          <w:szCs w:val="28"/>
        </w:rPr>
      </w:pPr>
    </w:p>
    <w:p w:rsidR="0048603B" w:rsidRPr="00622D14" w:rsidRDefault="0048603B">
      <w:pPr>
        <w:tabs>
          <w:tab w:val="left" w:pos="0"/>
        </w:tabs>
        <w:spacing w:after="0" w:line="240" w:lineRule="auto"/>
        <w:jc w:val="both"/>
        <w:rPr>
          <w:rFonts w:ascii="Times New Roman" w:eastAsia="Times New Roman" w:hAnsi="Times New Roman" w:cs="Times New Roman"/>
          <w:sz w:val="28"/>
          <w:szCs w:val="28"/>
        </w:rPr>
      </w:pPr>
    </w:p>
    <w:sectPr w:rsidR="0048603B" w:rsidRPr="00622D14" w:rsidSect="00083EFA">
      <w:footerReference w:type="default" r:id="rId12"/>
      <w:pgSz w:w="11906" w:h="16838"/>
      <w:pgMar w:top="850" w:right="656" w:bottom="850" w:left="1417"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B0A" w:rsidRDefault="000B0B0A">
      <w:pPr>
        <w:spacing w:after="0" w:line="240" w:lineRule="auto"/>
      </w:pPr>
      <w:r>
        <w:separator/>
      </w:r>
    </w:p>
  </w:endnote>
  <w:endnote w:type="continuationSeparator" w:id="0">
    <w:p w:rsidR="000B0B0A" w:rsidRDefault="000B0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5AD" w:rsidRDefault="0076601C">
    <w:pPr>
      <w:pBdr>
        <w:top w:val="nil"/>
        <w:left w:val="nil"/>
        <w:bottom w:val="nil"/>
        <w:right w:val="nil"/>
        <w:between w:val="nil"/>
      </w:pBdr>
      <w:tabs>
        <w:tab w:val="center" w:pos="4819"/>
        <w:tab w:val="right" w:pos="9639"/>
      </w:tabs>
      <w:spacing w:after="0" w:line="240" w:lineRule="auto"/>
      <w:jc w:val="right"/>
      <w:rPr>
        <w:color w:val="000000"/>
      </w:rPr>
    </w:pPr>
    <w:r>
      <w:rPr>
        <w:color w:val="000000"/>
      </w:rPr>
      <w:fldChar w:fldCharType="begin"/>
    </w:r>
    <w:r w:rsidR="00A7257D">
      <w:rPr>
        <w:color w:val="000000"/>
      </w:rPr>
      <w:instrText>PAGE</w:instrText>
    </w:r>
    <w:r>
      <w:rPr>
        <w:color w:val="000000"/>
      </w:rPr>
      <w:fldChar w:fldCharType="separate"/>
    </w:r>
    <w:r w:rsidR="006762BB">
      <w:rPr>
        <w:noProof/>
        <w:color w:val="000000"/>
      </w:rPr>
      <w:t>1</w:t>
    </w:r>
    <w:r>
      <w:rPr>
        <w:color w:val="000000"/>
      </w:rPr>
      <w:fldChar w:fldCharType="end"/>
    </w:r>
  </w:p>
  <w:p w:rsidR="00C825AD" w:rsidRDefault="00C825AD">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B0A" w:rsidRDefault="000B0B0A">
      <w:pPr>
        <w:spacing w:after="0" w:line="240" w:lineRule="auto"/>
      </w:pPr>
      <w:r>
        <w:separator/>
      </w:r>
    </w:p>
  </w:footnote>
  <w:footnote w:type="continuationSeparator" w:id="0">
    <w:p w:rsidR="000B0B0A" w:rsidRDefault="000B0B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9678E"/>
    <w:multiLevelType w:val="multilevel"/>
    <w:tmpl w:val="FA90F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C825AD"/>
    <w:rsid w:val="000178BF"/>
    <w:rsid w:val="00024978"/>
    <w:rsid w:val="000276B7"/>
    <w:rsid w:val="00083EFA"/>
    <w:rsid w:val="000B0B0A"/>
    <w:rsid w:val="0012615A"/>
    <w:rsid w:val="00146D4D"/>
    <w:rsid w:val="00147B1A"/>
    <w:rsid w:val="0015142A"/>
    <w:rsid w:val="00151D62"/>
    <w:rsid w:val="00153079"/>
    <w:rsid w:val="00156E06"/>
    <w:rsid w:val="00165A08"/>
    <w:rsid w:val="00181AA3"/>
    <w:rsid w:val="00181B3D"/>
    <w:rsid w:val="001B78D6"/>
    <w:rsid w:val="001E18EF"/>
    <w:rsid w:val="001F6187"/>
    <w:rsid w:val="0022093C"/>
    <w:rsid w:val="002B0BFC"/>
    <w:rsid w:val="002C1E0B"/>
    <w:rsid w:val="002F19F9"/>
    <w:rsid w:val="0031515C"/>
    <w:rsid w:val="003179B1"/>
    <w:rsid w:val="003433B4"/>
    <w:rsid w:val="0035034B"/>
    <w:rsid w:val="003C6B23"/>
    <w:rsid w:val="00423ACC"/>
    <w:rsid w:val="00447D15"/>
    <w:rsid w:val="00461CB4"/>
    <w:rsid w:val="0048603B"/>
    <w:rsid w:val="00504BE9"/>
    <w:rsid w:val="00507A5E"/>
    <w:rsid w:val="0056474B"/>
    <w:rsid w:val="005654C7"/>
    <w:rsid w:val="005C2C27"/>
    <w:rsid w:val="005E42FD"/>
    <w:rsid w:val="00622D14"/>
    <w:rsid w:val="0065514D"/>
    <w:rsid w:val="006762BB"/>
    <w:rsid w:val="0069679B"/>
    <w:rsid w:val="00706CE4"/>
    <w:rsid w:val="007110AB"/>
    <w:rsid w:val="00741B37"/>
    <w:rsid w:val="00741E4A"/>
    <w:rsid w:val="0076601C"/>
    <w:rsid w:val="007F2E6C"/>
    <w:rsid w:val="008A4A70"/>
    <w:rsid w:val="009111A2"/>
    <w:rsid w:val="00965471"/>
    <w:rsid w:val="00976281"/>
    <w:rsid w:val="009A72A5"/>
    <w:rsid w:val="009B3374"/>
    <w:rsid w:val="009B5A7A"/>
    <w:rsid w:val="009C701E"/>
    <w:rsid w:val="009D15CA"/>
    <w:rsid w:val="00A05DAE"/>
    <w:rsid w:val="00A5454A"/>
    <w:rsid w:val="00A6746D"/>
    <w:rsid w:val="00A7257D"/>
    <w:rsid w:val="00AA3CC2"/>
    <w:rsid w:val="00AC7FA8"/>
    <w:rsid w:val="00B02C4B"/>
    <w:rsid w:val="00B23FC8"/>
    <w:rsid w:val="00C2522C"/>
    <w:rsid w:val="00C825AD"/>
    <w:rsid w:val="00CD1A8A"/>
    <w:rsid w:val="00CD46DC"/>
    <w:rsid w:val="00CD632A"/>
    <w:rsid w:val="00D100A5"/>
    <w:rsid w:val="00D238C1"/>
    <w:rsid w:val="00D32ED4"/>
    <w:rsid w:val="00D36F72"/>
    <w:rsid w:val="00D9211B"/>
    <w:rsid w:val="00E65B5E"/>
    <w:rsid w:val="00E66F0B"/>
    <w:rsid w:val="00E93B95"/>
    <w:rsid w:val="00E95B83"/>
    <w:rsid w:val="00E97328"/>
    <w:rsid w:val="00EF3606"/>
    <w:rsid w:val="00F93F2E"/>
    <w:rsid w:val="00FC5D0E"/>
    <w:rsid w:val="00FD495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F77"/>
  </w:style>
  <w:style w:type="paragraph" w:styleId="1">
    <w:name w:val="heading 1"/>
    <w:basedOn w:val="a"/>
    <w:next w:val="a"/>
    <w:rsid w:val="005E42FD"/>
    <w:pPr>
      <w:keepNext/>
      <w:keepLines/>
      <w:spacing w:before="480" w:after="120"/>
      <w:outlineLvl w:val="0"/>
    </w:pPr>
    <w:rPr>
      <w:b/>
      <w:sz w:val="48"/>
      <w:szCs w:val="48"/>
    </w:rPr>
  </w:style>
  <w:style w:type="paragraph" w:styleId="2">
    <w:name w:val="heading 2"/>
    <w:basedOn w:val="a"/>
    <w:next w:val="a"/>
    <w:rsid w:val="005E42FD"/>
    <w:pPr>
      <w:keepNext/>
      <w:keepLines/>
      <w:spacing w:before="360" w:after="80"/>
      <w:outlineLvl w:val="1"/>
    </w:pPr>
    <w:rPr>
      <w:b/>
      <w:sz w:val="36"/>
      <w:szCs w:val="36"/>
    </w:rPr>
  </w:style>
  <w:style w:type="paragraph" w:styleId="3">
    <w:name w:val="heading 3"/>
    <w:basedOn w:val="a"/>
    <w:next w:val="a"/>
    <w:rsid w:val="005E42FD"/>
    <w:pPr>
      <w:keepNext/>
      <w:keepLines/>
      <w:spacing w:before="280" w:after="80"/>
      <w:outlineLvl w:val="2"/>
    </w:pPr>
    <w:rPr>
      <w:b/>
      <w:sz w:val="28"/>
      <w:szCs w:val="28"/>
    </w:rPr>
  </w:style>
  <w:style w:type="paragraph" w:styleId="4">
    <w:name w:val="heading 4"/>
    <w:basedOn w:val="a"/>
    <w:next w:val="a"/>
    <w:rsid w:val="005E42FD"/>
    <w:pPr>
      <w:keepNext/>
      <w:keepLines/>
      <w:spacing w:before="240" w:after="40"/>
      <w:outlineLvl w:val="3"/>
    </w:pPr>
    <w:rPr>
      <w:b/>
      <w:sz w:val="24"/>
      <w:szCs w:val="24"/>
    </w:rPr>
  </w:style>
  <w:style w:type="paragraph" w:styleId="5">
    <w:name w:val="heading 5"/>
    <w:basedOn w:val="a"/>
    <w:next w:val="a"/>
    <w:rsid w:val="005E42FD"/>
    <w:pPr>
      <w:keepNext/>
      <w:keepLines/>
      <w:spacing w:before="220" w:after="40"/>
      <w:outlineLvl w:val="4"/>
    </w:pPr>
    <w:rPr>
      <w:b/>
    </w:rPr>
  </w:style>
  <w:style w:type="paragraph" w:styleId="6">
    <w:name w:val="heading 6"/>
    <w:basedOn w:val="a"/>
    <w:next w:val="a"/>
    <w:rsid w:val="005E42F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E42FD"/>
    <w:tblPr>
      <w:tblCellMar>
        <w:top w:w="0" w:type="dxa"/>
        <w:left w:w="0" w:type="dxa"/>
        <w:bottom w:w="0" w:type="dxa"/>
        <w:right w:w="0" w:type="dxa"/>
      </w:tblCellMar>
    </w:tblPr>
  </w:style>
  <w:style w:type="paragraph" w:styleId="a3">
    <w:name w:val="Title"/>
    <w:basedOn w:val="a"/>
    <w:next w:val="a"/>
    <w:rsid w:val="005E42FD"/>
    <w:pPr>
      <w:keepNext/>
      <w:keepLines/>
      <w:spacing w:before="480" w:after="120"/>
    </w:pPr>
    <w:rPr>
      <w:b/>
      <w:sz w:val="72"/>
      <w:szCs w:val="72"/>
    </w:rPr>
  </w:style>
  <w:style w:type="table" w:styleId="a4">
    <w:name w:val="Table Grid"/>
    <w:basedOn w:val="a1"/>
    <w:uiPriority w:val="59"/>
    <w:rsid w:val="0085364E"/>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C4A28"/>
    <w:pPr>
      <w:tabs>
        <w:tab w:val="center" w:pos="4819"/>
        <w:tab w:val="right" w:pos="9639"/>
      </w:tabs>
      <w:spacing w:after="0" w:line="240" w:lineRule="auto"/>
    </w:pPr>
  </w:style>
  <w:style w:type="character" w:customStyle="1" w:styleId="a6">
    <w:name w:val="Верхний колонтитул Знак"/>
    <w:basedOn w:val="a0"/>
    <w:link w:val="a5"/>
    <w:uiPriority w:val="99"/>
    <w:semiHidden/>
    <w:rsid w:val="00FC4A28"/>
  </w:style>
  <w:style w:type="paragraph" w:styleId="a7">
    <w:name w:val="footer"/>
    <w:basedOn w:val="a"/>
    <w:link w:val="a8"/>
    <w:uiPriority w:val="99"/>
    <w:unhideWhenUsed/>
    <w:rsid w:val="00FC4A28"/>
    <w:pPr>
      <w:tabs>
        <w:tab w:val="center" w:pos="4819"/>
        <w:tab w:val="right" w:pos="9639"/>
      </w:tabs>
      <w:spacing w:after="0" w:line="240" w:lineRule="auto"/>
    </w:pPr>
  </w:style>
  <w:style w:type="character" w:customStyle="1" w:styleId="a8">
    <w:name w:val="Нижний колонтитул Знак"/>
    <w:basedOn w:val="a0"/>
    <w:link w:val="a7"/>
    <w:uiPriority w:val="99"/>
    <w:rsid w:val="00FC4A28"/>
  </w:style>
  <w:style w:type="paragraph" w:styleId="a9">
    <w:name w:val="Subtitle"/>
    <w:basedOn w:val="a"/>
    <w:next w:val="a"/>
    <w:rsid w:val="005E42FD"/>
    <w:pPr>
      <w:keepNext/>
      <w:keepLines/>
      <w:spacing w:before="360" w:after="80"/>
    </w:pPr>
    <w:rPr>
      <w:rFonts w:ascii="Georgia" w:eastAsia="Georgia" w:hAnsi="Georgia" w:cs="Georgia"/>
      <w:i/>
      <w:color w:val="666666"/>
      <w:sz w:val="48"/>
      <w:szCs w:val="48"/>
    </w:rPr>
  </w:style>
  <w:style w:type="table" w:customStyle="1" w:styleId="aa">
    <w:basedOn w:val="TableNormal"/>
    <w:rsid w:val="005E42FD"/>
    <w:pPr>
      <w:spacing w:after="0" w:line="240" w:lineRule="auto"/>
    </w:pPr>
    <w:tblPr>
      <w:tblStyleRowBandSize w:val="1"/>
      <w:tblStyleColBandSize w:val="1"/>
      <w:tblCellMar>
        <w:top w:w="0" w:type="dxa"/>
        <w:left w:w="108" w:type="dxa"/>
        <w:bottom w:w="0" w:type="dxa"/>
        <w:right w:w="108" w:type="dxa"/>
      </w:tblCellMar>
    </w:tblPr>
  </w:style>
  <w:style w:type="paragraph" w:styleId="ab">
    <w:name w:val="Normal (Web)"/>
    <w:basedOn w:val="a"/>
    <w:uiPriority w:val="99"/>
    <w:semiHidden/>
    <w:unhideWhenUsed/>
    <w:rsid w:val="00D32ED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c">
    <w:name w:val="Balloon Text"/>
    <w:basedOn w:val="a"/>
    <w:link w:val="ad"/>
    <w:uiPriority w:val="99"/>
    <w:semiHidden/>
    <w:unhideWhenUsed/>
    <w:rsid w:val="00083EF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083EF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0121657">
      <w:bodyDiv w:val="1"/>
      <w:marLeft w:val="0"/>
      <w:marRight w:val="0"/>
      <w:marTop w:val="0"/>
      <w:marBottom w:val="0"/>
      <w:divBdr>
        <w:top w:val="none" w:sz="0" w:space="0" w:color="auto"/>
        <w:left w:val="none" w:sz="0" w:space="0" w:color="auto"/>
        <w:bottom w:val="none" w:sz="0" w:space="0" w:color="auto"/>
        <w:right w:val="none" w:sz="0" w:space="0" w:color="auto"/>
      </w:divBdr>
    </w:div>
    <w:div w:id="1281259527">
      <w:bodyDiv w:val="1"/>
      <w:marLeft w:val="0"/>
      <w:marRight w:val="0"/>
      <w:marTop w:val="0"/>
      <w:marBottom w:val="0"/>
      <w:divBdr>
        <w:top w:val="none" w:sz="0" w:space="0" w:color="auto"/>
        <w:left w:val="none" w:sz="0" w:space="0" w:color="auto"/>
        <w:bottom w:val="none" w:sz="0" w:space="0" w:color="auto"/>
        <w:right w:val="none" w:sz="0" w:space="0" w:color="auto"/>
      </w:divBdr>
    </w:div>
    <w:div w:id="1524902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mxTZj8DjXxquJqn++yQi0u8x5w==">AMUW2mXUrw7E4rb1DedQzh0LLYeD3CXJ/FLAHE6+PtkAjJ1N/AizXRWDVYILxQOuKot99rBRykRLaWDKT8jkhRGboreobDwwD2aNXeNSJMU/PRiFsMhRu60NcUbZCxHuIY92Cd3o7fJQ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92DC3A-DA1E-4C0A-8EE9-AC8BFF94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7026</Words>
  <Characters>4006</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Музей</dc:creator>
  <cp:lastModifiedBy>Admin</cp:lastModifiedBy>
  <cp:revision>9</cp:revision>
  <cp:lastPrinted>2022-07-29T06:46:00Z</cp:lastPrinted>
  <dcterms:created xsi:type="dcterms:W3CDTF">2022-07-25T10:30:00Z</dcterms:created>
  <dcterms:modified xsi:type="dcterms:W3CDTF">2022-08-01T11:11:00Z</dcterms:modified>
</cp:coreProperties>
</file>